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46" w:rsidRPr="00F87A46" w:rsidRDefault="00F87A46" w:rsidP="00F87A46">
      <w:pPr>
        <w:rPr>
          <w:b/>
        </w:rPr>
      </w:pPr>
      <w:r w:rsidRPr="00F87A46">
        <w:rPr>
          <w:b/>
        </w:rPr>
        <w:t>OWENS CORNING INSULATING SYSTEMS CANADA LP</w:t>
      </w:r>
    </w:p>
    <w:p w:rsidR="00F87A46" w:rsidRPr="00F87A46" w:rsidRDefault="00F87A46" w:rsidP="00F87A46">
      <w:pPr>
        <w:rPr>
          <w:b/>
        </w:rPr>
      </w:pPr>
      <w:r w:rsidRPr="00F87A46">
        <w:rPr>
          <w:b/>
        </w:rPr>
        <w:t xml:space="preserve">FOAMULAR CODEBORD </w:t>
      </w:r>
      <w:r w:rsidR="004709C4">
        <w:rPr>
          <w:b/>
        </w:rPr>
        <w:t xml:space="preserve">EXTERIOR AIR BARRIER SYSTEM </w:t>
      </w:r>
    </w:p>
    <w:p w:rsidR="00F87A46" w:rsidRPr="00F87A46" w:rsidRDefault="00F87A46" w:rsidP="00F87A46">
      <w:pPr>
        <w:rPr>
          <w:b/>
        </w:rPr>
      </w:pPr>
      <w:r w:rsidRPr="00F87A46">
        <w:rPr>
          <w:b/>
        </w:rPr>
        <w:t>07 27 23 BOARD PRODUCT AIR BARRIERS</w:t>
      </w:r>
    </w:p>
    <w:p w:rsidR="00F87A46" w:rsidRPr="00DE58CA" w:rsidRDefault="00F87A46" w:rsidP="00F87A46"/>
    <w:p w:rsidR="00F87A46" w:rsidRPr="00F87A46" w:rsidRDefault="00F87A46" w:rsidP="00F87A46">
      <w:pPr>
        <w:rPr>
          <w:b/>
        </w:rPr>
      </w:pPr>
      <w:r w:rsidRPr="00F87A46">
        <w:rPr>
          <w:b/>
        </w:rPr>
        <w:t>INTRODUCTION - TECHNICAL SPECIFICATIONS</w:t>
      </w:r>
    </w:p>
    <w:p w:rsidR="00F87A46" w:rsidRPr="00DE58CA" w:rsidRDefault="00F87A46" w:rsidP="00F87A46"/>
    <w:p w:rsidR="00F87A46" w:rsidRPr="00DE58CA" w:rsidRDefault="00F87A46" w:rsidP="00F87A46">
      <w:r w:rsidRPr="00DE58CA">
        <w:t>This specification Section is used to describe a</w:t>
      </w:r>
      <w:r w:rsidR="00DF292E">
        <w:t>n</w:t>
      </w:r>
      <w:r w:rsidRPr="00DE58CA">
        <w:t xml:space="preserve"> </w:t>
      </w:r>
      <w:r w:rsidR="00C25349">
        <w:t xml:space="preserve">extruded polystyrene </w:t>
      </w:r>
      <w:r w:rsidRPr="00DE58CA">
        <w:t>rigid</w:t>
      </w:r>
      <w:r w:rsidR="00C25349">
        <w:t xml:space="preserve"> (XPS)</w:t>
      </w:r>
      <w:r w:rsidRPr="00DE58CA">
        <w:t xml:space="preserve"> insulation board forming the primary </w:t>
      </w:r>
      <w:r w:rsidR="007A43C8">
        <w:t xml:space="preserve">exterior </w:t>
      </w:r>
      <w:r w:rsidR="00673F0A">
        <w:t xml:space="preserve">air barrier by sealing </w:t>
      </w:r>
      <w:r w:rsidRPr="00DE58CA">
        <w:t>joints</w:t>
      </w:r>
      <w:r w:rsidR="0033380B">
        <w:t xml:space="preserve"> and as required connecting to </w:t>
      </w:r>
      <w:r w:rsidR="003954BC">
        <w:t>interior air barriers</w:t>
      </w:r>
      <w:r w:rsidRPr="00DE58CA">
        <w:t xml:space="preserve">, fabricated by </w:t>
      </w:r>
      <w:r w:rsidRPr="00F87A46">
        <w:rPr>
          <w:b/>
          <w:i/>
        </w:rPr>
        <w:t>Owens Corning Insulating Systems Canada LP (Owens Corning Canada)</w:t>
      </w:r>
      <w:r w:rsidRPr="00DE58CA">
        <w:rPr>
          <w:i/>
        </w:rPr>
        <w:t xml:space="preserve"> </w:t>
      </w:r>
      <w:r w:rsidRPr="00DE58CA">
        <w:t xml:space="preserve">in its Valleyfield, Quebec; </w:t>
      </w:r>
      <w:r w:rsidRPr="0085207E">
        <w:t>Rockford, Illinois; Tallmadge, Ohio; and Gresham Oregon manufacturing facilities and distributed under the following brand names:</w:t>
      </w:r>
    </w:p>
    <w:p w:rsidR="00F87A46" w:rsidRPr="00DE58CA" w:rsidRDefault="00F87A46" w:rsidP="00F87A46"/>
    <w:p w:rsidR="00F87A46" w:rsidRPr="00F87A46" w:rsidRDefault="00F87A46" w:rsidP="00AB294E">
      <w:pPr>
        <w:rPr>
          <w:b/>
        </w:rPr>
      </w:pPr>
      <w:r w:rsidRPr="00F87A46">
        <w:rPr>
          <w:b/>
        </w:rPr>
        <w:t xml:space="preserve">FOAMULAR </w:t>
      </w:r>
      <w:r w:rsidR="009A26E9">
        <w:rPr>
          <w:b/>
        </w:rPr>
        <w:t xml:space="preserve">CodeBord </w:t>
      </w:r>
      <w:r w:rsidR="00A75A38">
        <w:rPr>
          <w:b/>
        </w:rPr>
        <w:t>Exterior Air B</w:t>
      </w:r>
      <w:r w:rsidR="004709C4">
        <w:rPr>
          <w:b/>
        </w:rPr>
        <w:t xml:space="preserve">arrier </w:t>
      </w:r>
      <w:r w:rsidR="00A75A38">
        <w:rPr>
          <w:b/>
        </w:rPr>
        <w:t>S</w:t>
      </w:r>
      <w:r w:rsidR="004709C4">
        <w:rPr>
          <w:b/>
        </w:rPr>
        <w:t xml:space="preserve">ystem </w:t>
      </w:r>
      <w:r w:rsidR="009A26E9">
        <w:rPr>
          <w:b/>
        </w:rPr>
        <w:t xml:space="preserve"> </w:t>
      </w:r>
    </w:p>
    <w:p w:rsidR="00F87A46" w:rsidRPr="00DE58CA" w:rsidRDefault="00F87A46" w:rsidP="00F87A46"/>
    <w:p w:rsidR="00F87A46" w:rsidRPr="00F87A46" w:rsidRDefault="00F87A46" w:rsidP="00F87A46">
      <w:pPr>
        <w:rPr>
          <w:b/>
        </w:rPr>
      </w:pPr>
      <w:r w:rsidRPr="00F87A46">
        <w:rPr>
          <w:b/>
        </w:rPr>
        <w:t>Filing, Organization and Formatting</w:t>
      </w:r>
    </w:p>
    <w:p w:rsidR="00F87A46" w:rsidRPr="00DE58CA" w:rsidRDefault="00F87A46" w:rsidP="00F87A46"/>
    <w:p w:rsidR="00F87A46" w:rsidRPr="00DE58CA" w:rsidRDefault="00F87A46" w:rsidP="00F87A46">
      <w:r w:rsidRPr="00DE58CA">
        <w:t>This Section has been classified and numbered in accordance with the latest MasterFormat classification system for the construction industry. Its number and title is:</w:t>
      </w:r>
    </w:p>
    <w:p w:rsidR="00F87A46" w:rsidRPr="00DE58CA" w:rsidRDefault="00F87A46" w:rsidP="00F87A46"/>
    <w:p w:rsidR="00F87A46" w:rsidRPr="00F87A46" w:rsidRDefault="00F87A46" w:rsidP="00F87A46">
      <w:pPr>
        <w:rPr>
          <w:b/>
        </w:rPr>
      </w:pPr>
      <w:r w:rsidRPr="00F87A46">
        <w:rPr>
          <w:b/>
        </w:rPr>
        <w:t>07 27 23 – BOARD PRODUCT AIR BARRIERS</w:t>
      </w:r>
    </w:p>
    <w:p w:rsidR="00F87A46" w:rsidRPr="00DE58CA" w:rsidRDefault="00F87A46" w:rsidP="00F87A46"/>
    <w:p w:rsidR="00F87A46" w:rsidRPr="00DE58CA" w:rsidRDefault="00F87A46" w:rsidP="00F87A46"/>
    <w:p w:rsidR="00F87A46" w:rsidRPr="00F87A46" w:rsidRDefault="00F87A46" w:rsidP="00F87A46">
      <w:pPr>
        <w:rPr>
          <w:b/>
        </w:rPr>
      </w:pPr>
      <w:r w:rsidRPr="00F87A46">
        <w:rPr>
          <w:b/>
        </w:rPr>
        <w:t>Professional Responsibility of the Specifications Writer</w:t>
      </w:r>
    </w:p>
    <w:p w:rsidR="00F87A46" w:rsidRPr="00DE58CA" w:rsidRDefault="00F87A46" w:rsidP="00F87A46"/>
    <w:p w:rsidR="00F87A46" w:rsidRPr="00DE58CA" w:rsidRDefault="00F87A46" w:rsidP="00F87A46">
      <w:r w:rsidRPr="00DE58CA">
        <w:t>Owens Corning Canada</w:t>
      </w:r>
      <w:r w:rsidR="003954BC">
        <w:t xml:space="preserve"> LP</w:t>
      </w:r>
      <w:r w:rsidR="00BF6F3C">
        <w:t xml:space="preserve"> </w:t>
      </w:r>
      <w:r w:rsidRPr="00DE58CA">
        <w:t>publishes this document for information only and cannot in any way assume the role or the professional responsibility of the architect who must sign and seal their Drawings and Specifications.</w:t>
      </w:r>
    </w:p>
    <w:p w:rsidR="00F87A46" w:rsidRPr="00DE58CA" w:rsidRDefault="00F87A46" w:rsidP="00F87A46"/>
    <w:p w:rsidR="00F87A46" w:rsidRDefault="00F87A46" w:rsidP="00F87A46">
      <w:r w:rsidRPr="00DE58CA">
        <w:t>This document, although written by experienced professionals, must not be copied in whole. It must be adapted or modified to suit</w:t>
      </w:r>
      <w:r w:rsidR="00BF6F3C">
        <w:t xml:space="preserve"> </w:t>
      </w:r>
      <w:r w:rsidRPr="00DE58CA">
        <w:t xml:space="preserve">particular needs of each </w:t>
      </w:r>
      <w:r w:rsidR="00BF6F3C">
        <w:t>p</w:t>
      </w:r>
      <w:r w:rsidRPr="00DE58CA">
        <w:t>roject. Our Regional Technical Support Representatives</w:t>
      </w:r>
      <w:r w:rsidR="00DB3749">
        <w:t xml:space="preserve"> </w:t>
      </w:r>
      <w:r w:rsidRPr="00DE58CA">
        <w:t>will be pleased and honoured to assist you with this.</w:t>
      </w:r>
    </w:p>
    <w:p w:rsidR="00F87A46" w:rsidRPr="00DE58CA" w:rsidRDefault="00F87A46" w:rsidP="00F87A46"/>
    <w:p w:rsidR="00F87A46" w:rsidRPr="00F978AB" w:rsidRDefault="00F87A46" w:rsidP="00E06EBB">
      <w:pPr>
        <w:pStyle w:val="SpecNote"/>
      </w:pPr>
      <w:r w:rsidRPr="00F978AB">
        <w:t>SPEC NOTE:  This master specification section includes OWENS CORNING SPEC NOTEs for information purposes and to assist the editor in making appropriate decisions. OWENS CORNING SPEC NOTEs always immediately precede the text to which it is referring. The section serves as a guideline only and should be edited with deletions and additions to meet specific project requirements.</w:t>
      </w:r>
    </w:p>
    <w:p w:rsidR="00F87A46" w:rsidRPr="00F978AB" w:rsidRDefault="00F87A46" w:rsidP="001D519F">
      <w:pPr>
        <w:pStyle w:val="SpecNote"/>
        <w:spacing w:before="240"/>
      </w:pPr>
      <w:r w:rsidRPr="00F978AB">
        <w:t>SPEC NOTE:  This specification section follows the recommendations of the Construction Specifications Canada, Manual of Practice including MasterFormat, SectionFormat, and PageFormat. Optional text is indicated by square brackets [ ]; delete the optional text including the brackets in the final copy of the specification. Delete all SPEC NOTEs in the final copy of the specification.</w:t>
      </w:r>
    </w:p>
    <w:p w:rsidR="00F87A46" w:rsidRPr="00F978AB" w:rsidRDefault="00F87A46" w:rsidP="001D519F">
      <w:pPr>
        <w:pStyle w:val="SpecNote"/>
        <w:spacing w:before="240"/>
      </w:pPr>
      <w:r w:rsidRPr="00F978AB">
        <w:t>SPEC NOTE:  This specification includes materials and installation procedures for FOAMULAR CodeBord Air Barrier System, a rigid insulation board forming the primary air barrier by sealing all joints, in accordance with the requirements of the NBC for the building envelope.  FOAMULAR C-200 is applied direct to sheathing, studs and FoamSealR Gasket, complete with JointSealR Foam Joint Tape, to provide water resistive barrier and an air and vapour-tight membrane.  Penetration and termination sealant is used to seal around any openings, penetrations and at perimeter edge of insulation terminations at window and door frames.  This specification should be adapted to suit the requirements of individual projects.</w:t>
      </w:r>
    </w:p>
    <w:p w:rsidR="00F87A46" w:rsidRDefault="00F87A46" w:rsidP="00F87A46">
      <w:pPr>
        <w:rPr>
          <w:bCs/>
        </w:rPr>
      </w:pPr>
    </w:p>
    <w:p w:rsidR="00142783" w:rsidRPr="007C2D3F" w:rsidRDefault="00142783" w:rsidP="00142783">
      <w:pPr>
        <w:keepNext/>
        <w:keepLines/>
        <w:widowControl w:val="0"/>
        <w:pBdr>
          <w:top w:val="double" w:sz="12" w:space="0" w:color="008000"/>
          <w:left w:val="double" w:sz="12" w:space="0" w:color="008000"/>
          <w:bottom w:val="double" w:sz="12" w:space="0" w:color="008000"/>
          <w:right w:val="double" w:sz="12" w:space="0" w:color="008000"/>
        </w:pBdr>
        <w:rPr>
          <w:i/>
          <w:vanish/>
          <w:color w:val="008000"/>
          <w:lang w:val="en-US"/>
        </w:rPr>
      </w:pPr>
      <w:r w:rsidRPr="007C2D3F">
        <w:rPr>
          <w:i/>
          <w:vanish/>
          <w:color w:val="008000"/>
          <w:lang w:val="en-US"/>
        </w:rPr>
        <w:t>SPEC NOTE: This Section specifies environmentally responsible material choices</w:t>
      </w:r>
      <w:r w:rsidR="007C2D3F" w:rsidRPr="007C2D3F">
        <w:rPr>
          <w:i/>
          <w:vanish/>
          <w:color w:val="008000"/>
          <w:lang w:val="en-US"/>
        </w:rPr>
        <w:t>.</w:t>
      </w:r>
      <w:r w:rsidRPr="007C2D3F">
        <w:rPr>
          <w:i/>
          <w:vanish/>
          <w:color w:val="008000"/>
          <w:lang w:val="en-US"/>
        </w:rPr>
        <w:t xml:space="preserve"> The inclusion of recycled content provides efficient use of natural resources and diverts materials from the waste system.</w:t>
      </w:r>
    </w:p>
    <w:p w:rsidR="00142783" w:rsidRPr="007C2D3F" w:rsidRDefault="00142783" w:rsidP="003D0625">
      <w:pPr>
        <w:keepNext/>
        <w:keepLines/>
        <w:widowControl w:val="0"/>
        <w:pBdr>
          <w:top w:val="double" w:sz="12" w:space="0" w:color="008000"/>
          <w:left w:val="double" w:sz="12" w:space="0" w:color="008000"/>
          <w:bottom w:val="double" w:sz="12" w:space="0" w:color="008000"/>
          <w:right w:val="double" w:sz="12" w:space="0" w:color="008000"/>
        </w:pBdr>
        <w:spacing w:before="240"/>
        <w:rPr>
          <w:i/>
          <w:vanish/>
          <w:color w:val="008000"/>
        </w:rPr>
      </w:pPr>
      <w:r w:rsidRPr="007C2D3F">
        <w:rPr>
          <w:i/>
          <w:vanish/>
          <w:color w:val="008000"/>
          <w:lang w:val="en-US"/>
        </w:rPr>
        <w:t xml:space="preserve">SPEC NOTE: The </w:t>
      </w:r>
      <w:r w:rsidRPr="007C2D3F">
        <w:rPr>
          <w:i/>
          <w:vanish/>
          <w:color w:val="008000"/>
        </w:rPr>
        <w:t xml:space="preserve">extruded polystyrene insulation board </w:t>
      </w:r>
      <w:r w:rsidRPr="007C2D3F">
        <w:rPr>
          <w:i/>
          <w:vanish/>
          <w:color w:val="008000"/>
          <w:lang w:val="en-US"/>
        </w:rPr>
        <w:t xml:space="preserve">that compose Owens Corning’s </w:t>
      </w:r>
      <w:r w:rsidRPr="007C2D3F">
        <w:rPr>
          <w:i/>
          <w:vanish/>
          <w:color w:val="008000"/>
        </w:rPr>
        <w:t xml:space="preserve">FOAMULAR CodeBord Air Barrier System </w:t>
      </w:r>
      <w:r w:rsidRPr="007C2D3F">
        <w:rPr>
          <w:i/>
          <w:vanish/>
          <w:color w:val="008000"/>
          <w:lang w:val="en-US"/>
        </w:rPr>
        <w:t xml:space="preserve">are produced from </w:t>
      </w:r>
      <w:r w:rsidRPr="007C2D3F">
        <w:rPr>
          <w:i/>
          <w:vanish/>
          <w:color w:val="008000"/>
        </w:rPr>
        <w:t xml:space="preserve">a minimum of 20% "post-industrial" certified recycled polystyrene materials content in FOAMULAR brand </w:t>
      </w:r>
      <w:r w:rsidRPr="007C2D3F">
        <w:rPr>
          <w:i/>
          <w:vanish/>
          <w:color w:val="008000"/>
          <w:lang w:val="en-US"/>
        </w:rPr>
        <w:t>products.</w:t>
      </w:r>
    </w:p>
    <w:p w:rsidR="003D0625" w:rsidRDefault="00142783" w:rsidP="003D0625">
      <w:pPr>
        <w:widowControl w:val="0"/>
        <w:pBdr>
          <w:top w:val="double" w:sz="12" w:space="0" w:color="008000"/>
          <w:left w:val="double" w:sz="12" w:space="0" w:color="008000"/>
          <w:bottom w:val="double" w:sz="12" w:space="0" w:color="008000"/>
          <w:right w:val="double" w:sz="12" w:space="0" w:color="008000"/>
        </w:pBdr>
        <w:spacing w:before="240"/>
        <w:rPr>
          <w:i/>
          <w:vanish/>
          <w:color w:val="008000"/>
        </w:rPr>
      </w:pPr>
      <w:r w:rsidRPr="007C2D3F">
        <w:rPr>
          <w:i/>
          <w:vanish/>
          <w:color w:val="008000"/>
          <w:lang w:val="en-US"/>
        </w:rPr>
        <w:t>SPEC NOTE:</w:t>
      </w:r>
      <w:r w:rsidRPr="007C2D3F">
        <w:rPr>
          <w:i/>
          <w:vanish/>
          <w:color w:val="008000"/>
        </w:rPr>
        <w:t xml:space="preserve"> FOAMULAR C-200 extruded polystyrene rigid insulation and FOAMULAR CodeBord Air Barrier System are GREENGUARD GOLD Certified to meet stringent indoor air quality standard. For up-to-date Certification information, visit  www.il.com/gg.</w:t>
      </w:r>
    </w:p>
    <w:p w:rsidR="00142783" w:rsidRPr="003D0625" w:rsidRDefault="003D0625" w:rsidP="003D0625">
      <w:pPr>
        <w:widowControl w:val="0"/>
        <w:pBdr>
          <w:top w:val="double" w:sz="12" w:space="0" w:color="008000"/>
          <w:left w:val="double" w:sz="12" w:space="0" w:color="008000"/>
          <w:bottom w:val="double" w:sz="12" w:space="0" w:color="008000"/>
          <w:right w:val="double" w:sz="12" w:space="0" w:color="008000"/>
        </w:pBdr>
        <w:spacing w:before="240"/>
        <w:rPr>
          <w:i/>
          <w:vanish/>
          <w:color w:val="008000"/>
        </w:rPr>
      </w:pPr>
      <w:r w:rsidRPr="003D0625">
        <w:rPr>
          <w:i/>
          <w:vanish/>
          <w:color w:val="008000"/>
          <w:lang w:val="en-US"/>
        </w:rPr>
        <w:t xml:space="preserve">SPEC NOTE: Environmental Product Declaration for FOAMULAR Extruded Polystyrene (XPS) Insulation can be </w:t>
      </w:r>
      <w:r>
        <w:rPr>
          <w:i/>
          <w:vanish/>
          <w:color w:val="008000"/>
          <w:lang w:val="en-US"/>
        </w:rPr>
        <w:t xml:space="preserve">obtained from </w:t>
      </w:r>
      <w:r>
        <w:rPr>
          <w:i/>
          <w:vanish/>
          <w:color w:val="008000"/>
        </w:rPr>
        <w:t>your loc</w:t>
      </w:r>
      <w:r w:rsidRPr="003D0625">
        <w:rPr>
          <w:i/>
          <w:vanish/>
          <w:color w:val="008000"/>
          <w:lang w:val="en-US"/>
        </w:rPr>
        <w:t>al Regional Technical Support Representative</w:t>
      </w:r>
      <w:r>
        <w:rPr>
          <w:i/>
          <w:vanish/>
          <w:color w:val="008000"/>
          <w:lang w:val="en-US"/>
        </w:rPr>
        <w:t>.</w:t>
      </w:r>
    </w:p>
    <w:p w:rsidR="00142783" w:rsidRPr="00DE58CA" w:rsidRDefault="00142783" w:rsidP="00F87A46">
      <w:pPr>
        <w:rPr>
          <w:bCs/>
        </w:rPr>
      </w:pPr>
    </w:p>
    <w:p w:rsidR="00F87A46" w:rsidRPr="00E06EBB" w:rsidRDefault="00F87A46" w:rsidP="00142783">
      <w:pPr>
        <w:pStyle w:val="Level1"/>
        <w:keepNext/>
        <w:keepLines/>
      </w:pPr>
      <w:r w:rsidRPr="00E06EBB">
        <w:t>General</w:t>
      </w:r>
    </w:p>
    <w:p w:rsidR="00F87A46" w:rsidRPr="001E46F6" w:rsidRDefault="00F87A46" w:rsidP="00142783">
      <w:pPr>
        <w:pStyle w:val="Level2"/>
        <w:keepNext/>
        <w:keepLines/>
      </w:pPr>
      <w:r w:rsidRPr="001E46F6">
        <w:t>GENERAL REQUIREMENTS</w:t>
      </w:r>
    </w:p>
    <w:p w:rsidR="00F87A46" w:rsidRPr="00E06EBB" w:rsidRDefault="00F87A46" w:rsidP="00142783">
      <w:pPr>
        <w:pStyle w:val="Level3"/>
        <w:keepNext/>
        <w:keepLines/>
      </w:pPr>
      <w:r w:rsidRPr="00E06EBB">
        <w:t>The General Conditions, the Supplementary Conditions, the Instructions to Bidders and Division 1 General Requirements shall be read in conjunction with and govern this section.</w:t>
      </w:r>
    </w:p>
    <w:p w:rsidR="00F87A46" w:rsidRPr="00444B2F" w:rsidRDefault="00F87A46" w:rsidP="00142783">
      <w:pPr>
        <w:pStyle w:val="Level3"/>
        <w:keepNext/>
        <w:keepLines/>
      </w:pPr>
      <w:r w:rsidRPr="00444B2F">
        <w:t>The Specification shall be read as a whole by all parties concerned.  Each Section may contain more or less than the complete work of any trade.  The Contractor is solely responsible to make clear to the Subcontractors the extent of their work.</w:t>
      </w:r>
    </w:p>
    <w:p w:rsidR="00F87A46" w:rsidRPr="0052227D" w:rsidRDefault="00F87A46" w:rsidP="00E06EBB">
      <w:pPr>
        <w:pStyle w:val="Level2"/>
      </w:pPr>
      <w:r w:rsidRPr="0052227D">
        <w:t>SUMMARY</w:t>
      </w:r>
    </w:p>
    <w:p w:rsidR="00F87A46" w:rsidRPr="004714B1" w:rsidRDefault="00F87A46" w:rsidP="00E06EBB">
      <w:pPr>
        <w:pStyle w:val="Level3"/>
      </w:pPr>
      <w:r w:rsidRPr="004714B1">
        <w:t>This section includes requirements for supply and installation of the following</w:t>
      </w:r>
      <w:r w:rsidR="001A63B8">
        <w:t xml:space="preserve"> rigid insulation </w:t>
      </w:r>
      <w:r w:rsidR="00135A6E" w:rsidRPr="00953BFA">
        <w:t xml:space="preserve">exterior </w:t>
      </w:r>
      <w:r w:rsidR="004709C4" w:rsidRPr="00953BFA">
        <w:t>air</w:t>
      </w:r>
      <w:r w:rsidR="004709C4">
        <w:t xml:space="preserve"> barrier system</w:t>
      </w:r>
      <w:r w:rsidR="00591D5A">
        <w:t xml:space="preserve">, </w:t>
      </w:r>
      <w:r w:rsidRPr="004714B1">
        <w:t>as required for complete and proper installation:</w:t>
      </w:r>
    </w:p>
    <w:p w:rsidR="00F87A46" w:rsidRPr="00E06EBB" w:rsidRDefault="00F87A46" w:rsidP="00E06EBB">
      <w:pPr>
        <w:pStyle w:val="Level4"/>
      </w:pPr>
      <w:r w:rsidRPr="00E06EBB">
        <w:t>Polyethylene Gasket</w:t>
      </w:r>
      <w:r w:rsidR="001A63B8">
        <w:t>;</w:t>
      </w:r>
    </w:p>
    <w:p w:rsidR="00F87A46" w:rsidRPr="00444B2F" w:rsidRDefault="00F87A46" w:rsidP="00E06EBB">
      <w:pPr>
        <w:pStyle w:val="Level4"/>
      </w:pPr>
      <w:r w:rsidRPr="00444B2F">
        <w:t>Extruded Polystyrene Rigid Insulation</w:t>
      </w:r>
      <w:r w:rsidR="001A63B8">
        <w:t xml:space="preserve"> direct to wood studs or </w:t>
      </w:r>
      <w:r w:rsidR="007A43C8">
        <w:t xml:space="preserve">intermediate </w:t>
      </w:r>
      <w:r w:rsidR="001A63B8">
        <w:t>sheathing;</w:t>
      </w:r>
    </w:p>
    <w:p w:rsidR="00F87A46" w:rsidRPr="00444B2F" w:rsidRDefault="00F87A46" w:rsidP="00E06EBB">
      <w:pPr>
        <w:pStyle w:val="Level4"/>
      </w:pPr>
      <w:r w:rsidRPr="00444B2F">
        <w:t>Fasteners</w:t>
      </w:r>
      <w:r w:rsidR="001A63B8">
        <w:t>;</w:t>
      </w:r>
    </w:p>
    <w:p w:rsidR="00F87A46" w:rsidRPr="00444B2F" w:rsidRDefault="00F87A46" w:rsidP="00E06EBB">
      <w:pPr>
        <w:pStyle w:val="Level4"/>
      </w:pPr>
      <w:r w:rsidRPr="00444B2F">
        <w:t>Foam Joint Tape</w:t>
      </w:r>
      <w:r w:rsidR="001A63B8">
        <w:t>;</w:t>
      </w:r>
    </w:p>
    <w:p w:rsidR="00F87A46" w:rsidRPr="00444B2F" w:rsidRDefault="00F87A46" w:rsidP="00E06EBB">
      <w:pPr>
        <w:pStyle w:val="Level4"/>
      </w:pPr>
      <w:r w:rsidRPr="00444B2F">
        <w:t>Flashing Tape</w:t>
      </w:r>
      <w:r w:rsidR="001A63B8">
        <w:t>;</w:t>
      </w:r>
    </w:p>
    <w:p w:rsidR="00F87A46" w:rsidRDefault="00F87A46" w:rsidP="00E06EBB">
      <w:pPr>
        <w:pStyle w:val="Level4"/>
      </w:pPr>
      <w:r w:rsidRPr="00444B2F">
        <w:lastRenderedPageBreak/>
        <w:t>Termination Sealant</w:t>
      </w:r>
      <w:r w:rsidR="001A63B8">
        <w:t>.</w:t>
      </w:r>
    </w:p>
    <w:p w:rsidR="00FD6165" w:rsidRPr="00FD6165" w:rsidRDefault="00923411" w:rsidP="00FD6165">
      <w:pPr>
        <w:pStyle w:val="Level4"/>
      </w:pPr>
      <w:r>
        <w:t xml:space="preserve">Exterior Wall Stud Cavity Glass Fibre </w:t>
      </w:r>
      <w:r>
        <w:rPr>
          <w:color w:val="000000"/>
          <w:lang w:val="en-US"/>
        </w:rPr>
        <w:t>B</w:t>
      </w:r>
      <w:r w:rsidRPr="00923411">
        <w:rPr>
          <w:color w:val="000000"/>
          <w:lang w:val="en-US"/>
        </w:rPr>
        <w:t>lanket-</w:t>
      </w:r>
      <w:r>
        <w:rPr>
          <w:color w:val="000000"/>
          <w:lang w:val="en-US"/>
        </w:rPr>
        <w:t>T</w:t>
      </w:r>
      <w:r w:rsidRPr="00923411">
        <w:rPr>
          <w:color w:val="000000"/>
          <w:lang w:val="en-US"/>
        </w:rPr>
        <w:t>ype</w:t>
      </w:r>
      <w:r>
        <w:t xml:space="preserve"> Insulation.</w:t>
      </w:r>
    </w:p>
    <w:p w:rsidR="00F87A46" w:rsidRPr="00E06EBB" w:rsidRDefault="00F87A46" w:rsidP="00E06EBB">
      <w:pPr>
        <w:pStyle w:val="Level2"/>
      </w:pPr>
      <w:r w:rsidRPr="00E06EBB">
        <w:t>RELATED REQUIREMENTS</w:t>
      </w:r>
    </w:p>
    <w:p w:rsidR="00F87A46" w:rsidRPr="00DE58CA" w:rsidRDefault="00F87A46" w:rsidP="007C2D3F">
      <w:pPr>
        <w:pStyle w:val="SpecNote"/>
        <w:spacing w:before="240"/>
      </w:pPr>
      <w:r w:rsidRPr="00DE58CA">
        <w:rPr>
          <w:u w:val="single"/>
        </w:rPr>
        <w:t>SPEC NOTE:</w:t>
      </w:r>
      <w:r w:rsidRPr="00DE58CA">
        <w:t xml:space="preserve">  Include in this paragraph only those sections and documents that directly affect the work of this section.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87A46" w:rsidRPr="004714B1" w:rsidRDefault="00F87A46" w:rsidP="00E06EBB">
      <w:pPr>
        <w:pStyle w:val="Level3"/>
      </w:pPr>
      <w:r w:rsidRPr="004714B1">
        <w:t>Section 05 40 00 - Cold-Formed Metal Framing</w:t>
      </w:r>
    </w:p>
    <w:p w:rsidR="00F87A46" w:rsidRPr="004714B1" w:rsidRDefault="00F87A46" w:rsidP="00E06EBB">
      <w:pPr>
        <w:pStyle w:val="Level3"/>
      </w:pPr>
      <w:r w:rsidRPr="004714B1">
        <w:t>Section 06 10 00 - Rough Carpentry</w:t>
      </w:r>
    </w:p>
    <w:p w:rsidR="00F87A46" w:rsidRPr="004714B1" w:rsidRDefault="00F87A46" w:rsidP="00E06EBB">
      <w:pPr>
        <w:pStyle w:val="Level3"/>
      </w:pPr>
      <w:r w:rsidRPr="004714B1">
        <w:t>Section 07 21 00 - Thermal Insulation</w:t>
      </w:r>
    </w:p>
    <w:p w:rsidR="00F87A46" w:rsidRPr="004714B1" w:rsidRDefault="00F87A46" w:rsidP="00E06EBB">
      <w:pPr>
        <w:pStyle w:val="Level3"/>
      </w:pPr>
      <w:r w:rsidRPr="004714B1">
        <w:t>Section 07 62 00 - Sheet Metal Flashing and Trim</w:t>
      </w:r>
    </w:p>
    <w:p w:rsidR="00F87A46" w:rsidRPr="004714B1" w:rsidRDefault="00F87A46" w:rsidP="00E06EBB">
      <w:pPr>
        <w:pStyle w:val="Level3"/>
      </w:pPr>
      <w:r w:rsidRPr="004714B1">
        <w:t>Section 07 92 00 - Joint Sealants</w:t>
      </w:r>
    </w:p>
    <w:p w:rsidR="00F87A46" w:rsidRPr="004714B1" w:rsidRDefault="00F87A46" w:rsidP="00E06EBB">
      <w:pPr>
        <w:pStyle w:val="Level3"/>
      </w:pPr>
      <w:r w:rsidRPr="004714B1">
        <w:t>Section 08 11 00 - Metal Doors and Frames</w:t>
      </w:r>
    </w:p>
    <w:p w:rsidR="00F87A46" w:rsidRPr="004714B1" w:rsidRDefault="00F87A46" w:rsidP="00E06EBB">
      <w:pPr>
        <w:pStyle w:val="Level3"/>
      </w:pPr>
      <w:r w:rsidRPr="004714B1">
        <w:t>Section 08 41 00 - Entrances and Storefronts</w:t>
      </w:r>
    </w:p>
    <w:p w:rsidR="00F87A46" w:rsidRPr="004714B1" w:rsidRDefault="00F87A46" w:rsidP="00E06EBB">
      <w:pPr>
        <w:pStyle w:val="Level3"/>
      </w:pPr>
      <w:r w:rsidRPr="004714B1">
        <w:t>Section 08 44 00 - Curtain Wall and Glazed Assemblies</w:t>
      </w:r>
    </w:p>
    <w:p w:rsidR="00F87A46" w:rsidRPr="004714B1" w:rsidRDefault="00F87A46" w:rsidP="00E06EBB">
      <w:pPr>
        <w:pStyle w:val="Level3"/>
      </w:pPr>
      <w:r w:rsidRPr="004714B1">
        <w:t>Section 08 50 00 - Windows</w:t>
      </w:r>
    </w:p>
    <w:p w:rsidR="00F87A46" w:rsidRPr="004714B1" w:rsidRDefault="00F87A46" w:rsidP="00E06EBB">
      <w:pPr>
        <w:pStyle w:val="Level3"/>
      </w:pPr>
      <w:r w:rsidRPr="004714B1">
        <w:t>Section 09 21 16 - Gypsum Board Assemblies</w:t>
      </w:r>
    </w:p>
    <w:p w:rsidR="00F87A46" w:rsidRPr="00DE58CA" w:rsidRDefault="00F87A46" w:rsidP="00E06EBB">
      <w:pPr>
        <w:pStyle w:val="Level2"/>
        <w:rPr>
          <w:bCs/>
        </w:rPr>
      </w:pPr>
      <w:r w:rsidRPr="00DE58CA">
        <w:t>REFERENCES</w:t>
      </w:r>
    </w:p>
    <w:p w:rsidR="00142783" w:rsidRPr="00142783" w:rsidRDefault="00142783" w:rsidP="00142783">
      <w:pPr>
        <w:pStyle w:val="Level1"/>
        <w:widowControl w:val="0"/>
        <w:numPr>
          <w:ilvl w:val="0"/>
          <w:numId w:val="0"/>
        </w:numPr>
        <w:pBdr>
          <w:top w:val="double" w:sz="12" w:space="1" w:color="0000FF"/>
          <w:left w:val="double" w:sz="12" w:space="4" w:color="0000FF"/>
          <w:bottom w:val="double" w:sz="12" w:space="1" w:color="0000FF"/>
          <w:right w:val="double" w:sz="12" w:space="4" w:color="0000FF"/>
        </w:pBdr>
        <w:jc w:val="both"/>
        <w:rPr>
          <w:b w:val="0"/>
          <w:i/>
          <w:vanish/>
          <w:color w:val="0000FF"/>
          <w:lang w:val="en-US"/>
        </w:rPr>
      </w:pPr>
      <w:r w:rsidRPr="00142783">
        <w:rPr>
          <w:b w:val="0"/>
          <w:i/>
          <w:vanish/>
          <w:color w:val="0000FF"/>
          <w:lang w:val="en-US"/>
        </w:rPr>
        <w:t>SPEC NOTE: Edit list to suit standards specified in project specification.</w:t>
      </w:r>
    </w:p>
    <w:p w:rsidR="00F87A46" w:rsidRPr="00991A93" w:rsidRDefault="00F87A46" w:rsidP="00E06EBB">
      <w:pPr>
        <w:pStyle w:val="Level3"/>
      </w:pPr>
      <w:r w:rsidRPr="00991A93">
        <w:t>Specification American Society for Testing and Materials (ASTM):</w:t>
      </w:r>
    </w:p>
    <w:p w:rsidR="00F87A46" w:rsidRPr="00991A93" w:rsidRDefault="00F87A46" w:rsidP="00E06EBB">
      <w:pPr>
        <w:pStyle w:val="Level4"/>
      </w:pPr>
      <w:r w:rsidRPr="00991A93">
        <w:t>ASTM C177, Standard Test Method for Stead-State Heat Flux Measures and Thermal Transmission Properties by Means of the Guarded-Hot-Plate Apparatus</w:t>
      </w:r>
    </w:p>
    <w:p w:rsidR="00F87A46" w:rsidRPr="00991A93" w:rsidRDefault="00F87A46" w:rsidP="00E06EBB">
      <w:pPr>
        <w:pStyle w:val="Level4"/>
      </w:pPr>
      <w:r w:rsidRPr="00991A93">
        <w:t>ASTM C203, Standard Test Methods for Breaking Load and Flexural Properties of Block-Type Thermal Insulation</w:t>
      </w:r>
    </w:p>
    <w:p w:rsidR="00F87A46" w:rsidRPr="00991A93" w:rsidRDefault="00F87A46" w:rsidP="00E06EBB">
      <w:pPr>
        <w:pStyle w:val="Level4"/>
      </w:pPr>
      <w:r w:rsidRPr="00991A93">
        <w:t>ASTM C518, Standard Test Method for Steady-State Thermal Transmission Properties by Means of the Heat Flow Meter Apparatus</w:t>
      </w:r>
    </w:p>
    <w:p w:rsidR="00FD6165" w:rsidRDefault="00FD6165" w:rsidP="00E06EBB">
      <w:pPr>
        <w:pStyle w:val="Level4"/>
      </w:pPr>
      <w:r w:rsidRPr="005334CA">
        <w:rPr>
          <w:color w:val="000000"/>
          <w:lang w:val="en-US"/>
        </w:rPr>
        <w:t>ASTM C665</w:t>
      </w:r>
      <w:r>
        <w:rPr>
          <w:color w:val="000000"/>
          <w:lang w:val="en-US"/>
        </w:rPr>
        <w:t>, Specification for Mineral-Fibre Blanket Thermal Insulation for Light Frame Construction and Manufactured Housing (Corrosion Resistance Criteria)</w:t>
      </w:r>
    </w:p>
    <w:p w:rsidR="00FD6165" w:rsidRDefault="00FD6165" w:rsidP="00E06EBB">
      <w:pPr>
        <w:pStyle w:val="Level4"/>
      </w:pPr>
      <w:r w:rsidRPr="005334CA">
        <w:rPr>
          <w:color w:val="000000"/>
          <w:lang w:val="en-US"/>
        </w:rPr>
        <w:t>ASTM C1338</w:t>
      </w:r>
      <w:r>
        <w:rPr>
          <w:color w:val="000000"/>
          <w:lang w:val="en-US"/>
        </w:rPr>
        <w:t>, Standard Test Method for Determining Fungi Resistance of Insulation Materials and Facings</w:t>
      </w:r>
    </w:p>
    <w:p w:rsidR="00F87A46" w:rsidRPr="00991A93" w:rsidRDefault="00F87A46" w:rsidP="00E06EBB">
      <w:pPr>
        <w:pStyle w:val="Level4"/>
      </w:pPr>
      <w:r w:rsidRPr="00991A93">
        <w:t>ASTM D696, Standard Test Method for Coefficient of Linear Thermal Expansion of Plastics Between -30 deg C and 30 deg C with a Vitreous Silica Dilatometer</w:t>
      </w:r>
    </w:p>
    <w:p w:rsidR="00F87A46" w:rsidRPr="00991A93" w:rsidRDefault="00F87A46" w:rsidP="00E06EBB">
      <w:pPr>
        <w:pStyle w:val="Level4"/>
      </w:pPr>
      <w:r w:rsidRPr="00991A93">
        <w:t>ASTM D1621, Standard Test Method for Compressive Properties of Rigid Cellular Plastics</w:t>
      </w:r>
    </w:p>
    <w:p w:rsidR="00F87A46" w:rsidRPr="00991A93" w:rsidRDefault="00F87A46" w:rsidP="00E06EBB">
      <w:pPr>
        <w:pStyle w:val="Level4"/>
      </w:pPr>
      <w:r w:rsidRPr="00991A93">
        <w:t>ASTM D2126, Standard Test Method for Response of Rigid Cellular Plastics to Thermal and Humid Aging</w:t>
      </w:r>
    </w:p>
    <w:p w:rsidR="00F87A46" w:rsidRPr="00991A93" w:rsidRDefault="00F87A46" w:rsidP="00E06EBB">
      <w:pPr>
        <w:pStyle w:val="Level4"/>
      </w:pPr>
      <w:r w:rsidRPr="00991A93">
        <w:t>ASTM D2842, Standard Test Method for Water Absorption of Rigid Cellular Plastics</w:t>
      </w:r>
    </w:p>
    <w:p w:rsidR="00F87A46" w:rsidRDefault="00F87A46" w:rsidP="00E06EBB">
      <w:pPr>
        <w:pStyle w:val="Level4"/>
      </w:pPr>
      <w:r w:rsidRPr="00991A93">
        <w:t>ASTM E96, Standard Test Methods for Water Vapor Transmission of Materials</w:t>
      </w:r>
    </w:p>
    <w:p w:rsidR="00F87A46" w:rsidRPr="004714B1" w:rsidRDefault="00F87A46" w:rsidP="00E06EBB">
      <w:pPr>
        <w:pStyle w:val="Level3"/>
      </w:pPr>
      <w:r w:rsidRPr="00DE58CA">
        <w:t>Underwriters Laboratories of Canada (ULC):</w:t>
      </w:r>
    </w:p>
    <w:p w:rsidR="00F87A46" w:rsidRPr="00B6194F" w:rsidRDefault="00F87A46" w:rsidP="00E06EBB">
      <w:pPr>
        <w:pStyle w:val="Level4"/>
      </w:pPr>
      <w:r w:rsidRPr="00B6194F">
        <w:t>CAN/ULC-S701, Standard for Thermal Insulation, Polystyrene, Boards and Pipe Coverings</w:t>
      </w:r>
    </w:p>
    <w:p w:rsidR="00F87A46" w:rsidRDefault="00F87A46" w:rsidP="00E06EBB">
      <w:pPr>
        <w:pStyle w:val="Level4"/>
      </w:pPr>
      <w:r w:rsidRPr="00B6194F">
        <w:t>CAN/ULC-S102.2, Standard Method of Test for Surface Burning Characteristics of Flooding, Floor Covering and Miscellaneous Materials and Assemblies</w:t>
      </w:r>
    </w:p>
    <w:p w:rsidR="00F87A46" w:rsidRPr="004714B1" w:rsidRDefault="00F87A46" w:rsidP="00E06EBB">
      <w:pPr>
        <w:pStyle w:val="Level3"/>
      </w:pPr>
      <w:r w:rsidRPr="00DE58CA">
        <w:t>Canadian General Standards Board (CGSB):</w:t>
      </w:r>
    </w:p>
    <w:p w:rsidR="00F87A46" w:rsidRDefault="00F87A46" w:rsidP="00E06EBB">
      <w:pPr>
        <w:pStyle w:val="Level4"/>
      </w:pPr>
      <w:r w:rsidRPr="00DE58CA">
        <w:t>CGSB 71-GP-24M, Adhesive, Flexible, for Bonding Cellular Polystyrene Insulation</w:t>
      </w:r>
    </w:p>
    <w:p w:rsidR="00F87A46" w:rsidRPr="004714B1" w:rsidRDefault="00F87A46" w:rsidP="00E06EBB">
      <w:pPr>
        <w:pStyle w:val="Level3"/>
      </w:pPr>
      <w:r w:rsidRPr="00DE58CA">
        <w:t>Canadian Construction Materials Centre (CCMC):</w:t>
      </w:r>
    </w:p>
    <w:p w:rsidR="00F87A46" w:rsidRPr="00DE58CA" w:rsidRDefault="00F87A46" w:rsidP="00E06EBB">
      <w:pPr>
        <w:pStyle w:val="Level4"/>
        <w:rPr>
          <w:bCs/>
        </w:rPr>
      </w:pPr>
      <w:r w:rsidRPr="00DE58CA">
        <w:lastRenderedPageBreak/>
        <w:t xml:space="preserve">Evaluation Report CCMC 12935-R; FOAMULAR CodeBord </w:t>
      </w:r>
      <w:r w:rsidR="004709C4">
        <w:t xml:space="preserve">Exterior air barrier system </w:t>
      </w:r>
      <w:r w:rsidRPr="00DE58CA">
        <w:t xml:space="preserve"> (CABS)</w:t>
      </w:r>
    </w:p>
    <w:p w:rsidR="00F87A46" w:rsidRPr="0052227D" w:rsidRDefault="00F87A46" w:rsidP="00E06EBB">
      <w:pPr>
        <w:pStyle w:val="Level4"/>
      </w:pPr>
      <w:r w:rsidRPr="00DE58CA">
        <w:t xml:space="preserve">Evaluation Report CCMC 14003-R; </w:t>
      </w:r>
      <w:r w:rsidRPr="00DE58CA">
        <w:rPr>
          <w:lang w:eastAsia="en-CA"/>
        </w:rPr>
        <w:t>JointSealR Foam Joint Tape and FlashSealR Foam Flashing Tape</w:t>
      </w:r>
    </w:p>
    <w:p w:rsidR="00F87A46" w:rsidRPr="00DE58CA" w:rsidRDefault="00F87A46" w:rsidP="00E06EBB">
      <w:pPr>
        <w:pStyle w:val="Level2"/>
        <w:rPr>
          <w:bCs/>
        </w:rPr>
      </w:pPr>
      <w:r w:rsidRPr="00DE58CA">
        <w:t>ADMINISTRATIVE REQUIREMENTS</w:t>
      </w:r>
    </w:p>
    <w:p w:rsidR="00F87A46" w:rsidRPr="00B6194F" w:rsidRDefault="00F87A46" w:rsidP="00E06EBB">
      <w:pPr>
        <w:pStyle w:val="Level3"/>
      </w:pPr>
      <w:r w:rsidRPr="00B6194F">
        <w:t>Coordination: Coordinate the Work of this Section with the installation of exterior substrate; Sequence work so that installation of rigid insulation board and gaskets coincides with installation of substrate preparation without causing delay to the Work.</w:t>
      </w:r>
    </w:p>
    <w:p w:rsidR="00F87A46" w:rsidRPr="00B6194F" w:rsidRDefault="00F87A46" w:rsidP="00E06EBB">
      <w:pPr>
        <w:pStyle w:val="Level3"/>
      </w:pPr>
      <w:r w:rsidRPr="00B6194F">
        <w:t>Pre-Construction Conference: Arrange a site meeting attended by the Contractor, the Subcontractor</w:t>
      </w:r>
      <w:r w:rsidR="00DF292E">
        <w:t>, the framing contractor</w:t>
      </w:r>
      <w:r w:rsidRPr="00B6194F">
        <w:t>, the [engineer] [architect] [consultant], materials supplier(s), and other relevant personal before commencement of work for this Section; as indicated in Section [01 31 13 Project Meetings].</w:t>
      </w:r>
    </w:p>
    <w:p w:rsidR="00F87A46" w:rsidRPr="0052227D" w:rsidRDefault="00F87A46" w:rsidP="00E06EBB">
      <w:pPr>
        <w:pStyle w:val="Level4"/>
      </w:pPr>
      <w:r w:rsidRPr="0052227D">
        <w:t>Review methods and procedures related to installation, including manufacturer's written instructions;</w:t>
      </w:r>
    </w:p>
    <w:p w:rsidR="00F87A46" w:rsidRPr="00DE58CA" w:rsidRDefault="00F87A46" w:rsidP="00E06EBB">
      <w:pPr>
        <w:pStyle w:val="Level4"/>
        <w:rPr>
          <w:bCs/>
        </w:rPr>
      </w:pPr>
      <w:r w:rsidRPr="00DE58CA">
        <w:t>Examine substrate conditions for compliance with manufacturers installation requirements;</w:t>
      </w:r>
    </w:p>
    <w:p w:rsidR="00F87A46" w:rsidRPr="0052227D" w:rsidRDefault="00F87A46" w:rsidP="00E06EBB">
      <w:pPr>
        <w:pStyle w:val="Level4"/>
      </w:pPr>
      <w:r w:rsidRPr="00DE58CA">
        <w:t>Review temporary protection measures required during and after installation.</w:t>
      </w:r>
    </w:p>
    <w:p w:rsidR="00F87A46" w:rsidRPr="00DE58CA" w:rsidRDefault="00F87A46" w:rsidP="00E06EBB">
      <w:pPr>
        <w:pStyle w:val="Level2"/>
        <w:rPr>
          <w:bCs/>
        </w:rPr>
      </w:pPr>
      <w:r w:rsidRPr="00DE58CA">
        <w:t>SUBMITTALS</w:t>
      </w:r>
    </w:p>
    <w:p w:rsidR="00F87A46" w:rsidRPr="004714B1" w:rsidRDefault="00F87A46" w:rsidP="00E06EBB">
      <w:pPr>
        <w:pStyle w:val="Level3"/>
      </w:pPr>
      <w:r w:rsidRPr="00DE58CA">
        <w:t>Provide requested information in accordance with Section [01 33 00 Submittals Procedures].</w:t>
      </w:r>
    </w:p>
    <w:p w:rsidR="00F87A46" w:rsidRPr="00DE58CA" w:rsidRDefault="00F87A46" w:rsidP="00E06EBB">
      <w:pPr>
        <w:pStyle w:val="Level3"/>
      </w:pPr>
      <w:r w:rsidRPr="00DE58CA">
        <w:t>Action Submittals: Provide the following submittals before starting any work of this Section:</w:t>
      </w:r>
    </w:p>
    <w:p w:rsidR="00F87A46" w:rsidRPr="00DE58CA" w:rsidRDefault="00F87A46" w:rsidP="00E06EBB">
      <w:pPr>
        <w:pStyle w:val="Level4"/>
      </w:pPr>
      <w:r w:rsidRPr="00DE58CA">
        <w:t>Product Data: Submit manufacturer’s data sheets covering the care and recommended maintenance procedures for incorporation into maintenance manuals.</w:t>
      </w:r>
    </w:p>
    <w:p w:rsidR="00F87A46" w:rsidRPr="00DE58CA" w:rsidRDefault="00F87A46" w:rsidP="00E06EBB">
      <w:pPr>
        <w:pStyle w:val="Level4"/>
      </w:pPr>
      <w:r w:rsidRPr="00DE58CA">
        <w:t>Certifications:</w:t>
      </w:r>
    </w:p>
    <w:p w:rsidR="00F87A46" w:rsidRPr="00DE58CA" w:rsidRDefault="00F87A46" w:rsidP="00E06EBB">
      <w:pPr>
        <w:pStyle w:val="Level5"/>
      </w:pPr>
      <w:r w:rsidRPr="00DE58CA">
        <w:t xml:space="preserve">Submit documentation from an approved independent testing laboratory certifying that the air leakage rates of the </w:t>
      </w:r>
      <w:r w:rsidR="004709C4">
        <w:t>exterior</w:t>
      </w:r>
      <w:r w:rsidR="001A048B">
        <w:t xml:space="preserve"> </w:t>
      </w:r>
      <w:r w:rsidR="004709C4">
        <w:t xml:space="preserve">air barrier </w:t>
      </w:r>
      <w:r w:rsidR="002F2E3A">
        <w:t>system,</w:t>
      </w:r>
      <w:r w:rsidRPr="00DE58CA">
        <w:t xml:space="preserve"> including rigid insulation, gaskets, joint tape, termination sealants and flashing have been tested.</w:t>
      </w:r>
    </w:p>
    <w:p w:rsidR="00F87A46" w:rsidRPr="00DE58CA" w:rsidRDefault="00F87A46" w:rsidP="00E06EBB">
      <w:pPr>
        <w:pStyle w:val="Level5"/>
      </w:pPr>
      <w:r w:rsidRPr="00DE58CA">
        <w:t xml:space="preserve">Submit documentation from an approved independent testing laboratory certifying that the air leakage rates of the </w:t>
      </w:r>
      <w:r w:rsidR="004709C4">
        <w:t>exterior</w:t>
      </w:r>
      <w:r w:rsidR="001A048B">
        <w:t xml:space="preserve"> </w:t>
      </w:r>
      <w:r w:rsidR="004709C4">
        <w:t xml:space="preserve">air barrier </w:t>
      </w:r>
      <w:r w:rsidR="002F2E3A">
        <w:t>system,</w:t>
      </w:r>
      <w:r w:rsidRPr="00DE58CA">
        <w:t xml:space="preserve"> exceed the requirements of the National </w:t>
      </w:r>
      <w:r w:rsidR="003039E9">
        <w:t xml:space="preserve">or Provincial </w:t>
      </w:r>
      <w:r w:rsidRPr="00DE58CA">
        <w:t>Building Code.</w:t>
      </w:r>
    </w:p>
    <w:p w:rsidR="00F87A46" w:rsidRPr="00DE58CA" w:rsidRDefault="00F87A46" w:rsidP="00E06EBB">
      <w:pPr>
        <w:pStyle w:val="Level4"/>
      </w:pPr>
      <w:r w:rsidRPr="00DE58CA">
        <w:t xml:space="preserve">Submit manufacturers’ complete set of standard details for the </w:t>
      </w:r>
      <w:r w:rsidR="004709C4">
        <w:t>exterior</w:t>
      </w:r>
      <w:r w:rsidR="001A048B">
        <w:t xml:space="preserve"> </w:t>
      </w:r>
      <w:r w:rsidR="004709C4">
        <w:t xml:space="preserve">air barrier </w:t>
      </w:r>
      <w:r w:rsidR="002F2E3A">
        <w:t xml:space="preserve">system </w:t>
      </w:r>
      <w:r w:rsidR="002F2E3A" w:rsidRPr="00DE58CA">
        <w:t>showing</w:t>
      </w:r>
      <w:r w:rsidRPr="00DE58CA">
        <w:t xml:space="preserve"> a continuous plane of air tightness throughout the building envelope.</w:t>
      </w:r>
    </w:p>
    <w:p w:rsidR="00F87A46" w:rsidRDefault="00F87A46" w:rsidP="00E06EBB">
      <w:pPr>
        <w:pStyle w:val="Level4"/>
      </w:pPr>
      <w:r w:rsidRPr="00DE58CA">
        <w:t>Provide material checklist complete with application rates and fastening pattern.</w:t>
      </w:r>
    </w:p>
    <w:p w:rsidR="00F87A46" w:rsidRPr="00DE58CA" w:rsidRDefault="00F87A46" w:rsidP="00E06EBB">
      <w:pPr>
        <w:pStyle w:val="Level2"/>
        <w:rPr>
          <w:bCs/>
        </w:rPr>
      </w:pPr>
      <w:r w:rsidRPr="00DE58CA">
        <w:t>QUALITY ASSURANCE</w:t>
      </w:r>
    </w:p>
    <w:p w:rsidR="00F87A46" w:rsidRPr="004714B1" w:rsidRDefault="00F87A46" w:rsidP="00E06EBB">
      <w:pPr>
        <w:pStyle w:val="Level3"/>
      </w:pPr>
      <w:r w:rsidRPr="00DE58CA">
        <w:t xml:space="preserve">Qualifications: Provide proof of qualifications when requested by </w:t>
      </w:r>
      <w:r w:rsidRPr="00DE58CA">
        <w:rPr>
          <w:lang w:val="en-GB"/>
        </w:rPr>
        <w:t>[engineer] [architect] [consultant]</w:t>
      </w:r>
      <w:r w:rsidRPr="00DE58CA">
        <w:t>:</w:t>
      </w:r>
    </w:p>
    <w:p w:rsidR="00F87A46" w:rsidRPr="00DE58CA" w:rsidRDefault="00F87A46" w:rsidP="00E06EBB">
      <w:pPr>
        <w:pStyle w:val="Level4"/>
        <w:rPr>
          <w:bCs/>
        </w:rPr>
      </w:pPr>
      <w:r w:rsidRPr="00DE58CA">
        <w:t xml:space="preserve">Submit in writing, a document stating that the applicator of the </w:t>
      </w:r>
      <w:r w:rsidR="004709C4">
        <w:t xml:space="preserve">exterior air barrier </w:t>
      </w:r>
      <w:r w:rsidR="002F2E3A">
        <w:t xml:space="preserve">system </w:t>
      </w:r>
      <w:r w:rsidR="002F2E3A" w:rsidRPr="00DE58CA">
        <w:t>specified</w:t>
      </w:r>
      <w:r w:rsidRPr="00DE58CA">
        <w:t xml:space="preserve"> in this section is recognized by the manufacturer as suitable for the execution of the Work.</w:t>
      </w:r>
    </w:p>
    <w:p w:rsidR="00F87A46" w:rsidRPr="00DE58CA" w:rsidRDefault="00F87A46" w:rsidP="00E06EBB">
      <w:pPr>
        <w:pStyle w:val="Level4"/>
        <w:rPr>
          <w:bCs/>
        </w:rPr>
      </w:pPr>
      <w:r w:rsidRPr="00DE58CA">
        <w:t xml:space="preserve">Perform Work in accordance with the manufacturer’s written instructions of the </w:t>
      </w:r>
      <w:r w:rsidR="004709C4">
        <w:t xml:space="preserve">exterior air barrier </w:t>
      </w:r>
      <w:r w:rsidR="002F2E3A">
        <w:t xml:space="preserve">system </w:t>
      </w:r>
      <w:r w:rsidR="002F2E3A" w:rsidRPr="00DE58CA">
        <w:t>and</w:t>
      </w:r>
      <w:r w:rsidRPr="00DE58CA">
        <w:t xml:space="preserve"> this specification.</w:t>
      </w:r>
    </w:p>
    <w:p w:rsidR="00F87A46" w:rsidRPr="00DE58CA" w:rsidRDefault="00F87A46" w:rsidP="00E06EBB">
      <w:pPr>
        <w:pStyle w:val="Level4"/>
        <w:rPr>
          <w:bCs/>
        </w:rPr>
      </w:pPr>
      <w:r w:rsidRPr="00DE58CA">
        <w:t>Maintain one copy of manufacturer's written instructions on site.</w:t>
      </w:r>
    </w:p>
    <w:p w:rsidR="00F87A46" w:rsidRPr="00DE58CA" w:rsidRDefault="00F87A46" w:rsidP="00E06EBB">
      <w:pPr>
        <w:pStyle w:val="Level4"/>
        <w:rPr>
          <w:bCs/>
        </w:rPr>
      </w:pPr>
      <w:r w:rsidRPr="00DE58CA">
        <w:t>At the beginning of the Work and at all times during the execution of the Work, allow access to Work site by the</w:t>
      </w:r>
      <w:r w:rsidR="001A048B">
        <w:t xml:space="preserve"> </w:t>
      </w:r>
      <w:r w:rsidR="004709C4">
        <w:t xml:space="preserve">air barrier </w:t>
      </w:r>
      <w:r w:rsidR="002F2E3A">
        <w:t xml:space="preserve">system </w:t>
      </w:r>
      <w:r w:rsidR="002F2E3A" w:rsidRPr="00DE58CA">
        <w:t>manufacturers</w:t>
      </w:r>
      <w:r w:rsidRPr="00DE58CA">
        <w:t>' representative.</w:t>
      </w:r>
    </w:p>
    <w:p w:rsidR="00F87A46" w:rsidRDefault="00F87A46" w:rsidP="00E06EBB">
      <w:pPr>
        <w:pStyle w:val="Level4"/>
        <w:rPr>
          <w:lang w:val="en-GB"/>
        </w:rPr>
      </w:pPr>
      <w:r w:rsidRPr="00DE58CA">
        <w:rPr>
          <w:lang w:val="en-GB"/>
        </w:rPr>
        <w:t xml:space="preserve">Components used in this section shall be sourced from one manufacturer, </w:t>
      </w:r>
      <w:r w:rsidRPr="00DE58CA">
        <w:t>including rigid insulation, gaskets, joint tape</w:t>
      </w:r>
      <w:r w:rsidR="003B4E1C">
        <w:t>. T</w:t>
      </w:r>
      <w:r w:rsidRPr="00DE58CA">
        <w:t>ermination sealants and flashing</w:t>
      </w:r>
      <w:r w:rsidR="003B4E1C">
        <w:t xml:space="preserve"> may be sourced from another manufacture</w:t>
      </w:r>
      <w:r w:rsidRPr="00DE58CA">
        <w:rPr>
          <w:lang w:val="en-GB"/>
        </w:rPr>
        <w:t>.</w:t>
      </w:r>
    </w:p>
    <w:p w:rsidR="00E1321F" w:rsidRPr="00E1321F" w:rsidRDefault="00E1321F" w:rsidP="007C2D3F">
      <w:pPr>
        <w:pStyle w:val="Level1"/>
        <w:widowControl w:val="0"/>
        <w:numPr>
          <w:ilvl w:val="0"/>
          <w:numId w:val="0"/>
        </w:numPr>
        <w:pBdr>
          <w:top w:val="double" w:sz="12" w:space="0" w:color="008000"/>
          <w:left w:val="double" w:sz="12" w:space="0" w:color="008000"/>
          <w:bottom w:val="double" w:sz="12" w:space="0" w:color="008000"/>
          <w:right w:val="double" w:sz="12" w:space="0" w:color="008000"/>
        </w:pBdr>
        <w:spacing w:before="240"/>
        <w:rPr>
          <w:b w:val="0"/>
          <w:i/>
          <w:vanish/>
          <w:color w:val="008000"/>
          <w:lang w:val="en-US"/>
        </w:rPr>
      </w:pPr>
      <w:r w:rsidRPr="00E1321F">
        <w:rPr>
          <w:b w:val="0"/>
          <w:i/>
          <w:vanish/>
          <w:color w:val="008000"/>
          <w:lang w:val="en-US"/>
        </w:rPr>
        <w:lastRenderedPageBreak/>
        <w:t>SPEC NOTE: The GREENGUARD Environmental Institute (GEI) is a third-party, industry-independent, non-profit organization that certifies various characteristics of products submitted by manufacturers. The GEI oversees the GREENGUARD Certification Program to establish, among others, the low-emissivity of toxic chemical products and volatile particles from extruded polystyrene insulation installed inside a building. Product performances are measured following standardized procedures, test methods, allowable emissions levels, product sample collection and handling, testing type and frequency, and program application processes and acceptance.</w:t>
      </w:r>
    </w:p>
    <w:p w:rsidR="00142783" w:rsidRDefault="00142783" w:rsidP="00142783">
      <w:pPr>
        <w:pStyle w:val="Level3"/>
        <w:rPr>
          <w:color w:val="000000"/>
          <w:lang w:val="en-US"/>
        </w:rPr>
      </w:pPr>
      <w:r w:rsidRPr="005334CA">
        <w:rPr>
          <w:color w:val="000000"/>
          <w:lang w:val="en-US"/>
        </w:rPr>
        <w:t>Environmental certification by an independent agency:</w:t>
      </w:r>
    </w:p>
    <w:p w:rsidR="00E1321F" w:rsidRPr="00E1321F" w:rsidRDefault="00E1321F" w:rsidP="00FD6165">
      <w:pPr>
        <w:pStyle w:val="Level1"/>
        <w:keepNext/>
        <w:keepLines/>
        <w:widowControl w:val="0"/>
        <w:numPr>
          <w:ilvl w:val="0"/>
          <w:numId w:val="0"/>
        </w:numPr>
        <w:pBdr>
          <w:top w:val="double" w:sz="12" w:space="0" w:color="008000"/>
          <w:left w:val="double" w:sz="12" w:space="0" w:color="008000"/>
          <w:bottom w:val="double" w:sz="12" w:space="0" w:color="008000"/>
          <w:right w:val="double" w:sz="12" w:space="0" w:color="008000"/>
        </w:pBdr>
        <w:rPr>
          <w:b w:val="0"/>
          <w:i/>
          <w:vanish/>
          <w:color w:val="008000"/>
          <w:lang w:val="en-US"/>
        </w:rPr>
      </w:pPr>
      <w:r w:rsidRPr="00E1321F">
        <w:rPr>
          <w:b w:val="0"/>
          <w:i/>
          <w:vanish/>
          <w:color w:val="008000"/>
          <w:lang w:val="en-US"/>
        </w:rPr>
        <w:t>SPEC NOTE: The GREENGUARD Environmental Institute (GEI) is a third-party, industry-independent, non-profit organization that certifies various characteristics of products submitted by manufacturers. The GEI oversees the GREENGUARD Certification Program to establish, among others, the low-emissivity of toxic chemical products and volatile particles from extruded polystyrene insulation installed inside a building. Product performances are measured following standardized procedures, test methods, allowable emissions levels, product sample collection and handling, testing type and frequency, and program application processes and acceptance.</w:t>
      </w:r>
    </w:p>
    <w:p w:rsidR="00142783" w:rsidRDefault="00142783" w:rsidP="00142783">
      <w:pPr>
        <w:pStyle w:val="Level4"/>
        <w:rPr>
          <w:lang w:val="en-US"/>
        </w:rPr>
      </w:pPr>
      <w:r w:rsidRPr="005334CA">
        <w:rPr>
          <w:color w:val="000000"/>
          <w:lang w:val="en-US"/>
        </w:rPr>
        <w:t xml:space="preserve">Submit the "GREENGUARD </w:t>
      </w:r>
      <w:r w:rsidR="00E1321F">
        <w:rPr>
          <w:color w:val="000000"/>
          <w:lang w:val="en-US"/>
        </w:rPr>
        <w:t xml:space="preserve">Gold </w:t>
      </w:r>
      <w:r w:rsidRPr="005334CA">
        <w:rPr>
          <w:color w:val="000000"/>
          <w:lang w:val="en-US"/>
        </w:rPr>
        <w:t xml:space="preserve">Standard for </w:t>
      </w:r>
      <w:r w:rsidR="00E1321F">
        <w:rPr>
          <w:color w:val="000000"/>
          <w:lang w:val="en-US"/>
        </w:rPr>
        <w:t>Chemical Emissions for Building Materials, Finishes and Furnishings</w:t>
      </w:r>
      <w:r w:rsidRPr="005334CA">
        <w:rPr>
          <w:color w:val="000000"/>
          <w:lang w:val="en-US"/>
        </w:rPr>
        <w:t xml:space="preserve">" certificate issued by the GREENGUARD Environmental Institute (GEI) certifying that the prescribed </w:t>
      </w:r>
      <w:r w:rsidR="00E1321F">
        <w:rPr>
          <w:color w:val="000000"/>
          <w:lang w:val="en-US"/>
        </w:rPr>
        <w:t xml:space="preserve">extruded polystyrene board </w:t>
      </w:r>
      <w:r w:rsidRPr="005334CA">
        <w:rPr>
          <w:color w:val="000000"/>
          <w:lang w:val="en-US"/>
        </w:rPr>
        <w:t>insulation meets low VOC emission requirements contained in the tested product; web site:</w:t>
      </w:r>
      <w:r w:rsidR="00863F80">
        <w:rPr>
          <w:color w:val="000000"/>
          <w:lang w:val="en-US"/>
        </w:rPr>
        <w:t xml:space="preserve"> </w:t>
      </w:r>
      <w:hyperlink r:id="rId8" w:history="1">
        <w:r w:rsidR="00B729E4" w:rsidRPr="004A2940">
          <w:rPr>
            <w:rStyle w:val="Hyperlink"/>
            <w:lang w:val="en-US"/>
          </w:rPr>
          <w:t>www.greenguard.org</w:t>
        </w:r>
      </w:hyperlink>
      <w:r w:rsidRPr="005334CA">
        <w:rPr>
          <w:lang w:val="en-US"/>
        </w:rPr>
        <w:t>.</w:t>
      </w:r>
    </w:p>
    <w:p w:rsidR="00C249AE" w:rsidRDefault="00C249AE">
      <w:pPr>
        <w:pStyle w:val="Level5"/>
        <w:numPr>
          <w:ilvl w:val="0"/>
          <w:numId w:val="0"/>
        </w:numPr>
        <w:ind w:left="2880"/>
        <w:rPr>
          <w:lang w:val="en-US"/>
        </w:rPr>
      </w:pPr>
    </w:p>
    <w:p w:rsidR="00E1321F" w:rsidRDefault="00E1321F" w:rsidP="007C2D3F">
      <w:pPr>
        <w:pStyle w:val="Level1"/>
        <w:keepNext/>
        <w:keepLines/>
        <w:widowControl w:val="0"/>
        <w:numPr>
          <w:ilvl w:val="0"/>
          <w:numId w:val="0"/>
        </w:numPr>
        <w:pBdr>
          <w:top w:val="double" w:sz="12" w:space="0" w:color="008000"/>
          <w:left w:val="double" w:sz="12" w:space="0" w:color="008000"/>
          <w:bottom w:val="double" w:sz="12" w:space="0" w:color="008000"/>
          <w:right w:val="double" w:sz="12" w:space="0" w:color="008000"/>
        </w:pBdr>
        <w:spacing w:before="240"/>
        <w:rPr>
          <w:b w:val="0"/>
          <w:i/>
          <w:vanish/>
          <w:color w:val="008000"/>
          <w:lang w:val="en-US"/>
        </w:rPr>
      </w:pPr>
      <w:r w:rsidRPr="00E1321F">
        <w:rPr>
          <w:b w:val="0"/>
          <w:i/>
          <w:vanish/>
          <w:color w:val="008000"/>
          <w:lang w:val="en-US"/>
        </w:rPr>
        <w:t>SPEC NOTE: SCS (Scientific Certification Systems) is an independent third-party certification agency</w:t>
      </w:r>
      <w:r>
        <w:rPr>
          <w:b w:val="0"/>
          <w:i/>
          <w:vanish/>
          <w:color w:val="008000"/>
          <w:lang w:val="en-US"/>
        </w:rPr>
        <w:t>.</w:t>
      </w:r>
      <w:r w:rsidRPr="00E1321F">
        <w:rPr>
          <w:b w:val="0"/>
          <w:i/>
          <w:vanish/>
          <w:color w:val="008000"/>
          <w:lang w:val="en-US"/>
        </w:rPr>
        <w:t xml:space="preserve"> The Environmental Claims Certification program was initiated by the SCS; this program’s objective is to measure the recycled materials content in manufactured products. When a submitted product meets the various procedures imposed by the program, the SCS issues a </w:t>
      </w:r>
      <w:r w:rsidRPr="00E1321F">
        <w:rPr>
          <w:rFonts w:cs="Arial"/>
          <w:b w:val="0"/>
          <w:i/>
          <w:vanish/>
          <w:color w:val="008000"/>
          <w:lang w:val="en-US"/>
        </w:rPr>
        <w:t>“</w:t>
      </w:r>
      <w:r w:rsidRPr="00E1321F">
        <w:rPr>
          <w:b w:val="0"/>
          <w:i/>
          <w:vanish/>
          <w:color w:val="008000"/>
          <w:lang w:val="en-US"/>
        </w:rPr>
        <w:t>Certificate of Achievement” for a limited duration. This certificate permits designers to confidently choose an Owens Corning manufactured acoustic insulation</w:t>
      </w:r>
      <w:r>
        <w:rPr>
          <w:b w:val="0"/>
          <w:i/>
          <w:vanish/>
          <w:color w:val="008000"/>
          <w:lang w:val="en-US"/>
        </w:rPr>
        <w:t xml:space="preserve"> </w:t>
      </w:r>
      <w:r w:rsidRPr="00E1321F">
        <w:rPr>
          <w:b w:val="0"/>
          <w:i/>
          <w:vanish/>
          <w:color w:val="008000"/>
          <w:lang w:val="en-US"/>
        </w:rPr>
        <w:t>to add to accumulative credits in order to obtain the desired LEED Canada certification</w:t>
      </w:r>
      <w:r>
        <w:rPr>
          <w:b w:val="0"/>
          <w:i/>
          <w:vanish/>
          <w:color w:val="008000"/>
          <w:lang w:val="en-US"/>
        </w:rPr>
        <w:t>.</w:t>
      </w:r>
    </w:p>
    <w:p w:rsidR="00E1321F" w:rsidRPr="00E1321F" w:rsidRDefault="007C2D3F" w:rsidP="00E1321F">
      <w:pPr>
        <w:pStyle w:val="Level1"/>
        <w:keepNext/>
        <w:keepLines/>
        <w:widowControl w:val="0"/>
        <w:numPr>
          <w:ilvl w:val="0"/>
          <w:numId w:val="0"/>
        </w:numPr>
        <w:pBdr>
          <w:top w:val="double" w:sz="12" w:space="0" w:color="008000"/>
          <w:left w:val="double" w:sz="12" w:space="0" w:color="008000"/>
          <w:bottom w:val="double" w:sz="12" w:space="0" w:color="008000"/>
          <w:right w:val="double" w:sz="12" w:space="0" w:color="008000"/>
        </w:pBdr>
        <w:rPr>
          <w:b w:val="0"/>
          <w:i/>
          <w:vanish/>
          <w:color w:val="008000"/>
          <w:lang w:val="en-US"/>
        </w:rPr>
      </w:pPr>
      <w:r>
        <w:rPr>
          <w:b w:val="0"/>
          <w:i/>
          <w:vanish/>
          <w:color w:val="008000"/>
          <w:lang w:val="en-US"/>
        </w:rPr>
        <w:t xml:space="preserve">SPEC NOTE: </w:t>
      </w:r>
      <w:r w:rsidR="004B21D7">
        <w:rPr>
          <w:b w:val="0"/>
          <w:i/>
          <w:vanish/>
          <w:color w:val="008000"/>
          <w:lang w:val="en-US"/>
        </w:rPr>
        <w:t>F</w:t>
      </w:r>
      <w:r>
        <w:rPr>
          <w:b w:val="0"/>
          <w:i/>
          <w:vanish/>
          <w:color w:val="008000"/>
          <w:lang w:val="en-US"/>
        </w:rPr>
        <w:t>OAMULAR CodeBord XPS met the necessary qualifications to be certified for the following claim: Average 20% Pre-Consumer Recycled Polystyrene Content</w:t>
      </w:r>
      <w:r w:rsidR="00E1321F" w:rsidRPr="00E1321F">
        <w:rPr>
          <w:b w:val="0"/>
          <w:i/>
          <w:vanish/>
          <w:color w:val="008000"/>
          <w:lang w:val="en-US"/>
        </w:rPr>
        <w:t>.</w:t>
      </w:r>
    </w:p>
    <w:p w:rsidR="00142783" w:rsidRDefault="00142783" w:rsidP="00142783">
      <w:pPr>
        <w:pStyle w:val="Level4"/>
        <w:rPr>
          <w:color w:val="000000"/>
          <w:lang w:val="en-US"/>
        </w:rPr>
      </w:pPr>
      <w:r w:rsidRPr="005334CA">
        <w:rPr>
          <w:color w:val="000000"/>
          <w:lang w:val="en-US"/>
        </w:rPr>
        <w:t xml:space="preserve">Submit the certificate issued by the Scientific Certification Systems (SCS) certifying that the prescribed </w:t>
      </w:r>
      <w:r w:rsidR="00E1321F">
        <w:rPr>
          <w:color w:val="000000"/>
          <w:lang w:val="en-US"/>
        </w:rPr>
        <w:t xml:space="preserve">extruded polystyrene board </w:t>
      </w:r>
      <w:r w:rsidR="00E1321F" w:rsidRPr="005334CA">
        <w:rPr>
          <w:color w:val="000000"/>
          <w:lang w:val="en-US"/>
        </w:rPr>
        <w:t>insulation</w:t>
      </w:r>
      <w:r w:rsidRPr="005334CA">
        <w:rPr>
          <w:color w:val="000000"/>
          <w:lang w:val="en-US"/>
        </w:rPr>
        <w:t xml:space="preserve"> meets the minimum claimed recycled materials content; web site:</w:t>
      </w:r>
      <w:r w:rsidR="00863F80">
        <w:rPr>
          <w:color w:val="000000"/>
          <w:lang w:val="en-US"/>
        </w:rPr>
        <w:t xml:space="preserve"> </w:t>
      </w:r>
      <w:r w:rsidRPr="005334CA">
        <w:rPr>
          <w:color w:val="0000FF"/>
          <w:u w:val="single"/>
          <w:lang w:val="en-US"/>
        </w:rPr>
        <w:t>www.scscertifed.com</w:t>
      </w:r>
      <w:r w:rsidRPr="005334CA">
        <w:rPr>
          <w:color w:val="000000"/>
          <w:lang w:val="en-US"/>
        </w:rPr>
        <w:t>.</w:t>
      </w:r>
    </w:p>
    <w:p w:rsidR="00142783" w:rsidRDefault="00142783" w:rsidP="00E1321F">
      <w:pPr>
        <w:pStyle w:val="Level5"/>
        <w:rPr>
          <w:lang w:val="en-US"/>
        </w:rPr>
      </w:pPr>
      <w:r w:rsidRPr="005334CA">
        <w:rPr>
          <w:lang w:val="en-US"/>
        </w:rPr>
        <w:t>The certificates shall include the following details: certificate number, duration of the certification and all restrictions issued by the certification agency for the product, as applicable.</w:t>
      </w:r>
    </w:p>
    <w:p w:rsidR="00C249AE" w:rsidRDefault="007002BC">
      <w:pPr>
        <w:pStyle w:val="Level3"/>
        <w:keepNext/>
        <w:keepLines/>
        <w:widowControl w:val="0"/>
        <w:tabs>
          <w:tab w:val="clear" w:pos="1440"/>
          <w:tab w:val="num" w:pos="2160"/>
        </w:tabs>
        <w:spacing w:before="240"/>
        <w:ind w:left="2160"/>
        <w:rPr>
          <w:rFonts w:cs="Arial"/>
          <w:b/>
          <w:i/>
          <w:vanish/>
          <w:lang w:val="en-US"/>
        </w:rPr>
      </w:pPr>
      <w:r w:rsidRPr="007002BC">
        <w:rPr>
          <w:rFonts w:cs="Arial"/>
          <w:i/>
          <w:vanish/>
          <w:lang w:val="en-US"/>
        </w:rPr>
        <w:t xml:space="preserve">SPEC NOTE: </w:t>
      </w:r>
      <w:r w:rsidRPr="007002BC">
        <w:rPr>
          <w:rFonts w:cs="Arial"/>
        </w:rPr>
        <w:t>The</w:t>
      </w:r>
      <w:r w:rsidRPr="007002BC">
        <w:rPr>
          <w:rStyle w:val="Emphasis"/>
          <w:rFonts w:cs="Arial"/>
          <w:i w:val="0"/>
        </w:rPr>
        <w:t xml:space="preserve"> Cradle to Cradle Certified</w:t>
      </w:r>
      <w:r w:rsidRPr="007002BC">
        <w:rPr>
          <w:rFonts w:cs="Arial"/>
        </w:rPr>
        <w:t xml:space="preserve"> Product Standard guides designers and manufacturers through a continual improvement process that looks at a product through five quality categories; material health, material reutilization, renewable energy and carbon management, water stewardship, and social fairness. A product receives an achievement level in each category; Basic, Bronze, Silver, Gold, or Platinum, with the lowest achievement level representing the product’s overall mark. </w:t>
      </w:r>
    </w:p>
    <w:p w:rsidR="00C249AE" w:rsidRDefault="007002BC">
      <w:pPr>
        <w:pStyle w:val="Level1"/>
        <w:keepNext/>
        <w:keepLines/>
        <w:widowControl w:val="0"/>
        <w:numPr>
          <w:ilvl w:val="0"/>
          <w:numId w:val="0"/>
        </w:numPr>
        <w:spacing w:before="240"/>
        <w:rPr>
          <w:rFonts w:cs="Arial"/>
          <w:i/>
          <w:vanish/>
          <w:lang w:val="en-US"/>
        </w:rPr>
      </w:pPr>
      <w:r w:rsidRPr="007002BC">
        <w:rPr>
          <w:rFonts w:cs="Arial"/>
          <w:b w:val="0"/>
          <w:i/>
          <w:vanish/>
          <w:lang w:val="en-US"/>
        </w:rPr>
        <w:t>SPEC NOTE: FOAMULAR Extruded Polystyrene Foam Insulation met the necessary qualifications to be certified for the following claim:</w:t>
      </w:r>
    </w:p>
    <w:p w:rsidR="00C249AE" w:rsidRDefault="007002BC" w:rsidP="009B7C8E">
      <w:pPr>
        <w:pStyle w:val="Level4"/>
        <w:numPr>
          <w:ilvl w:val="0"/>
          <w:numId w:val="0"/>
        </w:numPr>
        <w:spacing w:before="240"/>
        <w:ind w:left="2160"/>
      </w:pPr>
      <w:r w:rsidRPr="007002BC">
        <w:rPr>
          <w:rFonts w:cs="Arial"/>
          <w:lang w:val="en-US"/>
        </w:rPr>
        <w:t xml:space="preserve">Submit the certificate issued by the Cradle to Cradle Products Innovation Institute certifying that </w:t>
      </w:r>
      <w:r w:rsidRPr="007002BC">
        <w:rPr>
          <w:rFonts w:cs="Arial"/>
        </w:rPr>
        <w:t>Owens Corning Foamular has received the Cradle to Cradle Products Innovation Institute</w:t>
      </w:r>
      <w:r w:rsidRPr="007002BC">
        <w:rPr>
          <w:rFonts w:cs="Arial" w:hint="eastAsia"/>
        </w:rPr>
        <w:t>’</w:t>
      </w:r>
      <w:r w:rsidRPr="007002BC">
        <w:rPr>
          <w:rFonts w:cs="Arial"/>
        </w:rPr>
        <w:t>s Silver Level Material Health Certificate</w:t>
      </w:r>
      <w:r w:rsidR="00B729E4">
        <w:rPr>
          <w:rFonts w:cs="Arial"/>
        </w:rPr>
        <w:t xml:space="preserve">; website: </w:t>
      </w:r>
      <w:hyperlink r:id="rId9" w:history="1">
        <w:r w:rsidR="00B729E4" w:rsidRPr="004A2940">
          <w:rPr>
            <w:rStyle w:val="Hyperlink"/>
            <w:rFonts w:cs="Arial"/>
          </w:rPr>
          <w:t>http://www.c2ccertified.org/get-certified/product-certification</w:t>
        </w:r>
      </w:hyperlink>
      <w:r w:rsidR="00B729E4">
        <w:rPr>
          <w:rFonts w:cs="Arial"/>
        </w:rPr>
        <w:t xml:space="preserve"> </w:t>
      </w:r>
    </w:p>
    <w:p w:rsidR="004B21D7" w:rsidRPr="009F6C66" w:rsidRDefault="004B21D7">
      <w:pPr>
        <w:pStyle w:val="Level5"/>
      </w:pPr>
      <w:r w:rsidRPr="005334CA">
        <w:rPr>
          <w:lang w:val="en-US"/>
        </w:rPr>
        <w:t>The certificates shall include the following details: certificate number, duration of the certification and all restrictions issued by the certification agency for the product, as applicable.</w:t>
      </w:r>
    </w:p>
    <w:p w:rsidR="00142783" w:rsidRDefault="00142783" w:rsidP="00142783">
      <w:pPr>
        <w:pStyle w:val="Level3"/>
        <w:rPr>
          <w:color w:val="000000"/>
          <w:lang w:val="en-US"/>
        </w:rPr>
      </w:pPr>
      <w:r w:rsidRPr="005334CA">
        <w:rPr>
          <w:color w:val="000000"/>
          <w:lang w:val="en-US"/>
        </w:rPr>
        <w:t xml:space="preserve">Contribution of the </w:t>
      </w:r>
      <w:r w:rsidR="00282117">
        <w:rPr>
          <w:color w:val="000000"/>
          <w:lang w:val="en-US"/>
        </w:rPr>
        <w:t>thermal</w:t>
      </w:r>
      <w:r w:rsidRPr="005334CA">
        <w:rPr>
          <w:color w:val="000000"/>
          <w:lang w:val="en-US"/>
        </w:rPr>
        <w:t xml:space="preserve"> insulation to the </w:t>
      </w:r>
      <w:r w:rsidRPr="001813E5">
        <w:rPr>
          <w:color w:val="000000"/>
          <w:lang w:val="en-US"/>
        </w:rPr>
        <w:t>LEED</w:t>
      </w:r>
      <w:r w:rsidRPr="005334CA">
        <w:rPr>
          <w:color w:val="000000"/>
          <w:lang w:val="en-US"/>
        </w:rPr>
        <w:t xml:space="preserve"> </w:t>
      </w:r>
      <w:r w:rsidR="009E4E90">
        <w:rPr>
          <w:color w:val="000000"/>
          <w:lang w:val="en-US"/>
        </w:rPr>
        <w:t xml:space="preserve">v4 </w:t>
      </w:r>
      <w:r w:rsidRPr="005334CA">
        <w:rPr>
          <w:color w:val="000000"/>
          <w:lang w:val="en-US"/>
        </w:rPr>
        <w:t>certification of the building Project:</w:t>
      </w:r>
    </w:p>
    <w:p w:rsidR="009E4E90" w:rsidRPr="00E1321F" w:rsidRDefault="009E4E90" w:rsidP="009E4E90">
      <w:pPr>
        <w:pStyle w:val="Level1"/>
        <w:widowControl w:val="0"/>
        <w:numPr>
          <w:ilvl w:val="0"/>
          <w:numId w:val="0"/>
        </w:numPr>
        <w:pBdr>
          <w:top w:val="double" w:sz="12" w:space="0" w:color="008000"/>
          <w:left w:val="double" w:sz="12" w:space="0" w:color="008000"/>
          <w:bottom w:val="double" w:sz="12" w:space="0" w:color="008000"/>
          <w:right w:val="double" w:sz="12" w:space="0" w:color="008000"/>
        </w:pBdr>
        <w:rPr>
          <w:b w:val="0"/>
          <w:i/>
          <w:vanish/>
          <w:color w:val="008000"/>
          <w:lang w:val="en-US"/>
        </w:rPr>
      </w:pPr>
      <w:r w:rsidRPr="00E1321F">
        <w:rPr>
          <w:b w:val="0"/>
          <w:i/>
          <w:vanish/>
          <w:color w:val="008000"/>
          <w:lang w:val="en-US"/>
        </w:rPr>
        <w:t>SPEC NOTE: Canada Green Building Council (CaGBC) has now implemented the new LEED v4 Green Building Rating System in Canada, as of November 1st, 2016. LEED is the acronym of Leadership in Energy and Environmental Design.</w:t>
      </w:r>
    </w:p>
    <w:p w:rsidR="009E4E90" w:rsidRPr="00E1321F" w:rsidRDefault="009E4E90" w:rsidP="009E4E90">
      <w:pPr>
        <w:pStyle w:val="Level1"/>
        <w:keepNext/>
        <w:keepLines/>
        <w:widowControl w:val="0"/>
        <w:numPr>
          <w:ilvl w:val="0"/>
          <w:numId w:val="0"/>
        </w:numPr>
        <w:pBdr>
          <w:top w:val="double" w:sz="12" w:space="0" w:color="008000"/>
          <w:left w:val="double" w:sz="12" w:space="0" w:color="008000"/>
          <w:bottom w:val="double" w:sz="12" w:space="0" w:color="008000"/>
          <w:right w:val="double" w:sz="12" w:space="0" w:color="008000"/>
        </w:pBdr>
        <w:rPr>
          <w:b w:val="0"/>
          <w:i/>
          <w:vanish/>
          <w:color w:val="008000"/>
          <w:lang w:val="en-US"/>
        </w:rPr>
      </w:pPr>
      <w:r w:rsidRPr="00E1321F">
        <w:rPr>
          <w:b w:val="0"/>
          <w:i/>
          <w:vanish/>
          <w:color w:val="008000"/>
          <w:lang w:val="en-US"/>
        </w:rPr>
        <w:t>SPEC NOTE: As a design guideline and a third-party certification tool, LEED aims to improve occupant comfort, environmental performance and economical efficiency of buildings by the use of proven and innovative procedures, standards and technologies. It furnishes a definition generally recognized in the industry of what constitutes a “green building</w:t>
      </w:r>
      <w:r w:rsidRPr="00E1321F">
        <w:rPr>
          <w:rFonts w:cs="Arial"/>
          <w:b w:val="0"/>
          <w:i/>
          <w:vanish/>
          <w:color w:val="008000"/>
          <w:lang w:val="en-US"/>
        </w:rPr>
        <w:t>”.</w:t>
      </w:r>
      <w:r w:rsidRPr="00E1321F">
        <w:rPr>
          <w:b w:val="0"/>
          <w:i/>
          <w:vanish/>
          <w:color w:val="008000"/>
          <w:lang w:val="en-US"/>
        </w:rPr>
        <w:t xml:space="preserve"> The LEED Green Building Rating System comprises a set of explicit performance criteria organized into eight </w:t>
      </w:r>
      <w:r w:rsidRPr="00E1321F">
        <w:rPr>
          <w:rFonts w:cs="Arial"/>
          <w:b w:val="0"/>
          <w:i/>
          <w:vanish/>
          <w:color w:val="008000"/>
          <w:szCs w:val="22"/>
          <w:lang w:val="en-US"/>
        </w:rPr>
        <w:t>(8) principal categories: Location and Transportation, Sustainable Sites, Water Efficiency, Energy and Atmosphere, Materials and Resources, Indoor Environmental Quality, Innovation, and Regional Priority. T</w:t>
      </w:r>
      <w:r w:rsidRPr="00E1321F">
        <w:rPr>
          <w:b w:val="0"/>
          <w:i/>
          <w:vanish/>
          <w:color w:val="008000"/>
          <w:lang w:val="en-US"/>
        </w:rPr>
        <w:t xml:space="preserve">he LEED Rating System states the fundamental objective and the necessary documentation to be submitted to meet each compulsory condition and to obtain each voluntary </w:t>
      </w:r>
      <w:r w:rsidRPr="00E1321F">
        <w:rPr>
          <w:rFonts w:cs="Arial"/>
          <w:b w:val="0"/>
          <w:i/>
          <w:vanish/>
          <w:color w:val="008000"/>
          <w:lang w:val="en-US"/>
        </w:rPr>
        <w:t>“</w:t>
      </w:r>
      <w:r w:rsidRPr="00E1321F">
        <w:rPr>
          <w:b w:val="0"/>
          <w:i/>
          <w:vanish/>
          <w:color w:val="008000"/>
          <w:lang w:val="en-US"/>
        </w:rPr>
        <w:t>credit</w:t>
      </w:r>
      <w:r w:rsidRPr="00E1321F">
        <w:rPr>
          <w:rFonts w:cs="Arial"/>
          <w:b w:val="0"/>
          <w:i/>
          <w:vanish/>
          <w:color w:val="008000"/>
          <w:lang w:val="en-US"/>
        </w:rPr>
        <w:t>”</w:t>
      </w:r>
      <w:r w:rsidRPr="00E1321F">
        <w:rPr>
          <w:b w:val="0"/>
          <w:i/>
          <w:vanish/>
          <w:color w:val="008000"/>
          <w:lang w:val="en-US"/>
        </w:rPr>
        <w:t>. Projects are awarded one or more points for their certification by meeting or exceeding each credit’s technical requirements. All compulsory conditions must be met before the project may be admissible to the certification. The points are then accumulated into a final total corresponding to one of the possible LEED certification levels: CERTIFIED, SILVER, GOLD or PLATINUM.</w:t>
      </w:r>
    </w:p>
    <w:p w:rsidR="00142783" w:rsidRPr="00142783" w:rsidRDefault="00142783" w:rsidP="00142783">
      <w:pPr>
        <w:pStyle w:val="Level4"/>
        <w:rPr>
          <w:color w:val="000000"/>
          <w:lang w:val="en-US"/>
        </w:rPr>
      </w:pPr>
      <w:r w:rsidRPr="00142783">
        <w:rPr>
          <w:color w:val="000000"/>
          <w:lang w:val="en-US"/>
        </w:rPr>
        <w:t>Categories and performance criteria to obtain credits, as established by the Canadian Green Building Council Rating System LEED</w:t>
      </w:r>
      <w:r w:rsidRPr="00142783">
        <w:rPr>
          <w:i/>
          <w:color w:val="000000"/>
          <w:vertAlign w:val="superscript"/>
          <w:lang w:val="en-US"/>
        </w:rPr>
        <w:t xml:space="preserve"> </w:t>
      </w:r>
      <w:r w:rsidR="00936769">
        <w:rPr>
          <w:color w:val="000000"/>
          <w:lang w:val="en-US"/>
        </w:rPr>
        <w:t>v4 for BD+C; New Construction and Major Renovation</w:t>
      </w:r>
      <w:r w:rsidRPr="00142783">
        <w:rPr>
          <w:color w:val="000000"/>
          <w:lang w:val="en-US"/>
        </w:rPr>
        <w:t>:</w:t>
      </w:r>
    </w:p>
    <w:p w:rsidR="00142783" w:rsidRDefault="00936769" w:rsidP="00142783">
      <w:pPr>
        <w:pStyle w:val="Level5"/>
        <w:rPr>
          <w:color w:val="000000"/>
          <w:lang w:val="en-US"/>
        </w:rPr>
      </w:pPr>
      <w:r>
        <w:rPr>
          <w:color w:val="000000"/>
          <w:lang w:val="en-US"/>
        </w:rPr>
        <w:t>Energy and Atmosphere (EAp2)</w:t>
      </w:r>
      <w:r w:rsidR="00142783" w:rsidRPr="005334CA">
        <w:rPr>
          <w:color w:val="000000"/>
          <w:lang w:val="en-US"/>
        </w:rPr>
        <w:t xml:space="preserve">: </w:t>
      </w:r>
      <w:r>
        <w:rPr>
          <w:color w:val="000000"/>
          <w:lang w:val="en-US"/>
        </w:rPr>
        <w:t>Prerequisite 2 Minimum Energy Performance</w:t>
      </w:r>
      <w:r w:rsidR="00142783" w:rsidRPr="005334CA">
        <w:rPr>
          <w:color w:val="000000"/>
          <w:lang w:val="en-US"/>
        </w:rPr>
        <w:t>.</w:t>
      </w:r>
    </w:p>
    <w:p w:rsidR="00936769" w:rsidRPr="00936769" w:rsidRDefault="00936769" w:rsidP="00936769">
      <w:pPr>
        <w:pStyle w:val="Level5"/>
        <w:rPr>
          <w:lang w:val="en-US"/>
        </w:rPr>
      </w:pPr>
      <w:r>
        <w:rPr>
          <w:lang w:val="en-US"/>
        </w:rPr>
        <w:t>Energy and Atmosphere (EAc2)</w:t>
      </w:r>
      <w:r w:rsidRPr="005334CA">
        <w:rPr>
          <w:lang w:val="en-US"/>
        </w:rPr>
        <w:t xml:space="preserve">: </w:t>
      </w:r>
      <w:r>
        <w:rPr>
          <w:lang w:val="en-US"/>
        </w:rPr>
        <w:t>C</w:t>
      </w:r>
      <w:r w:rsidRPr="005334CA">
        <w:rPr>
          <w:lang w:val="en-US"/>
        </w:rPr>
        <w:t xml:space="preserve">redit </w:t>
      </w:r>
      <w:r>
        <w:rPr>
          <w:lang w:val="en-US"/>
        </w:rPr>
        <w:t>2</w:t>
      </w:r>
      <w:r w:rsidRPr="005334CA">
        <w:rPr>
          <w:lang w:val="en-US"/>
        </w:rPr>
        <w:t xml:space="preserve"> </w:t>
      </w:r>
      <w:r>
        <w:rPr>
          <w:lang w:val="en-US"/>
        </w:rPr>
        <w:t>Optimized Energy Performance</w:t>
      </w:r>
      <w:r w:rsidRPr="005334CA">
        <w:rPr>
          <w:lang w:val="en-US"/>
        </w:rPr>
        <w:t>.</w:t>
      </w:r>
    </w:p>
    <w:p w:rsidR="00936769" w:rsidRPr="00936769" w:rsidRDefault="00142783" w:rsidP="00142783">
      <w:pPr>
        <w:pStyle w:val="Level5"/>
        <w:rPr>
          <w:lang w:val="en-US"/>
        </w:rPr>
      </w:pPr>
      <w:r w:rsidRPr="005334CA">
        <w:rPr>
          <w:color w:val="000000"/>
          <w:lang w:val="en-US"/>
        </w:rPr>
        <w:t>Materials and Resources (MR</w:t>
      </w:r>
      <w:r w:rsidR="00936769">
        <w:rPr>
          <w:color w:val="000000"/>
          <w:lang w:val="en-US"/>
        </w:rPr>
        <w:t>c1</w:t>
      </w:r>
      <w:r w:rsidRPr="005334CA">
        <w:rPr>
          <w:color w:val="000000"/>
          <w:lang w:val="en-US"/>
        </w:rPr>
        <w:t xml:space="preserve">): </w:t>
      </w:r>
      <w:r w:rsidR="00936769">
        <w:rPr>
          <w:color w:val="000000"/>
          <w:lang w:val="en-US"/>
        </w:rPr>
        <w:t>C</w:t>
      </w:r>
      <w:r w:rsidRPr="005334CA">
        <w:rPr>
          <w:color w:val="000000"/>
          <w:lang w:val="en-US"/>
        </w:rPr>
        <w:t xml:space="preserve">redit </w:t>
      </w:r>
      <w:r w:rsidR="00936769">
        <w:rPr>
          <w:color w:val="000000"/>
          <w:lang w:val="en-US"/>
        </w:rPr>
        <w:t>1</w:t>
      </w:r>
      <w:r w:rsidRPr="005334CA">
        <w:rPr>
          <w:color w:val="000000"/>
          <w:lang w:val="en-US"/>
        </w:rPr>
        <w:t xml:space="preserve"> </w:t>
      </w:r>
      <w:r w:rsidR="00936769">
        <w:rPr>
          <w:color w:val="000000"/>
          <w:lang w:val="en-US"/>
        </w:rPr>
        <w:t>Building Life-Cycle Impact Reduction.</w:t>
      </w:r>
    </w:p>
    <w:p w:rsidR="00936769" w:rsidRPr="00936769" w:rsidRDefault="00936769" w:rsidP="00142783">
      <w:pPr>
        <w:pStyle w:val="Level5"/>
        <w:rPr>
          <w:lang w:val="en-US"/>
        </w:rPr>
      </w:pPr>
      <w:r w:rsidRPr="005334CA">
        <w:rPr>
          <w:color w:val="000000"/>
          <w:lang w:val="en-US"/>
        </w:rPr>
        <w:t>Materials and Resources (MR</w:t>
      </w:r>
      <w:r>
        <w:rPr>
          <w:color w:val="000000"/>
          <w:lang w:val="en-US"/>
        </w:rPr>
        <w:t>c2</w:t>
      </w:r>
      <w:r w:rsidRPr="005334CA">
        <w:rPr>
          <w:color w:val="000000"/>
          <w:lang w:val="en-US"/>
        </w:rPr>
        <w:t xml:space="preserve">): </w:t>
      </w:r>
      <w:r>
        <w:rPr>
          <w:color w:val="000000"/>
          <w:lang w:val="en-US"/>
        </w:rPr>
        <w:t>C</w:t>
      </w:r>
      <w:r w:rsidRPr="005334CA">
        <w:rPr>
          <w:color w:val="000000"/>
          <w:lang w:val="en-US"/>
        </w:rPr>
        <w:t xml:space="preserve">redit </w:t>
      </w:r>
      <w:r>
        <w:rPr>
          <w:color w:val="000000"/>
          <w:lang w:val="en-US"/>
        </w:rPr>
        <w:t>2</w:t>
      </w:r>
      <w:r w:rsidRPr="005334CA">
        <w:rPr>
          <w:color w:val="000000"/>
          <w:lang w:val="en-US"/>
        </w:rPr>
        <w:t xml:space="preserve"> </w:t>
      </w:r>
      <w:r>
        <w:rPr>
          <w:color w:val="000000"/>
          <w:lang w:val="en-US"/>
        </w:rPr>
        <w:t>Building Product Disclosure and Optimization - Environmental Product Declarations</w:t>
      </w:r>
      <w:r w:rsidRPr="005334CA">
        <w:rPr>
          <w:color w:val="000000"/>
          <w:lang w:val="en-US"/>
        </w:rPr>
        <w:t>.</w:t>
      </w:r>
    </w:p>
    <w:p w:rsidR="00936769" w:rsidRPr="00936769" w:rsidRDefault="00936769" w:rsidP="00142783">
      <w:pPr>
        <w:pStyle w:val="Level5"/>
        <w:rPr>
          <w:lang w:val="en-US"/>
        </w:rPr>
      </w:pPr>
      <w:r w:rsidRPr="005334CA">
        <w:rPr>
          <w:color w:val="000000"/>
          <w:lang w:val="en-US"/>
        </w:rPr>
        <w:t>Materials and Resources (MR</w:t>
      </w:r>
      <w:r>
        <w:rPr>
          <w:color w:val="000000"/>
          <w:lang w:val="en-US"/>
        </w:rPr>
        <w:t>c3</w:t>
      </w:r>
      <w:r w:rsidRPr="005334CA">
        <w:rPr>
          <w:color w:val="000000"/>
          <w:lang w:val="en-US"/>
        </w:rPr>
        <w:t xml:space="preserve">): </w:t>
      </w:r>
      <w:r>
        <w:rPr>
          <w:color w:val="000000"/>
          <w:lang w:val="en-US"/>
        </w:rPr>
        <w:t>C</w:t>
      </w:r>
      <w:r w:rsidRPr="005334CA">
        <w:rPr>
          <w:color w:val="000000"/>
          <w:lang w:val="en-US"/>
        </w:rPr>
        <w:t xml:space="preserve">redit </w:t>
      </w:r>
      <w:r>
        <w:rPr>
          <w:color w:val="000000"/>
          <w:lang w:val="en-US"/>
        </w:rPr>
        <w:t>3</w:t>
      </w:r>
      <w:r w:rsidRPr="005334CA">
        <w:rPr>
          <w:color w:val="000000"/>
          <w:lang w:val="en-US"/>
        </w:rPr>
        <w:t xml:space="preserve"> </w:t>
      </w:r>
      <w:r>
        <w:rPr>
          <w:color w:val="000000"/>
          <w:lang w:val="en-US"/>
        </w:rPr>
        <w:t>Building Product Disclosure and Optimization - Sourcing of Raw Materials</w:t>
      </w:r>
      <w:r w:rsidRPr="005334CA">
        <w:rPr>
          <w:color w:val="000000"/>
          <w:lang w:val="en-US"/>
        </w:rPr>
        <w:t>.</w:t>
      </w:r>
    </w:p>
    <w:p w:rsidR="00936769" w:rsidRPr="00936769" w:rsidRDefault="00936769" w:rsidP="00142783">
      <w:pPr>
        <w:pStyle w:val="Level5"/>
        <w:rPr>
          <w:lang w:val="en-US"/>
        </w:rPr>
      </w:pPr>
      <w:r w:rsidRPr="005334CA">
        <w:rPr>
          <w:color w:val="000000"/>
          <w:lang w:val="en-US"/>
        </w:rPr>
        <w:t>Materials and Resources (MR</w:t>
      </w:r>
      <w:r>
        <w:rPr>
          <w:color w:val="000000"/>
          <w:lang w:val="en-US"/>
        </w:rPr>
        <w:t>c5</w:t>
      </w:r>
      <w:r w:rsidRPr="005334CA">
        <w:rPr>
          <w:color w:val="000000"/>
          <w:lang w:val="en-US"/>
        </w:rPr>
        <w:t xml:space="preserve">): </w:t>
      </w:r>
      <w:r>
        <w:rPr>
          <w:color w:val="000000"/>
          <w:lang w:val="en-US"/>
        </w:rPr>
        <w:t>C</w:t>
      </w:r>
      <w:r w:rsidRPr="005334CA">
        <w:rPr>
          <w:color w:val="000000"/>
          <w:lang w:val="en-US"/>
        </w:rPr>
        <w:t xml:space="preserve">redit 5 </w:t>
      </w:r>
      <w:r>
        <w:rPr>
          <w:color w:val="000000"/>
          <w:lang w:val="en-US"/>
        </w:rPr>
        <w:t>Construction and Demolition Waste Management.</w:t>
      </w:r>
    </w:p>
    <w:p w:rsidR="00936769" w:rsidRPr="00936769" w:rsidRDefault="00936769" w:rsidP="00142783">
      <w:pPr>
        <w:pStyle w:val="Level5"/>
        <w:rPr>
          <w:lang w:val="en-US"/>
        </w:rPr>
      </w:pPr>
      <w:r>
        <w:rPr>
          <w:lang w:val="en-US"/>
        </w:rPr>
        <w:t xml:space="preserve">Indoor Environmental Quality (EQc2): </w:t>
      </w:r>
      <w:r>
        <w:rPr>
          <w:color w:val="000000"/>
          <w:lang w:val="en-US"/>
        </w:rPr>
        <w:t>C</w:t>
      </w:r>
      <w:r w:rsidRPr="005334CA">
        <w:rPr>
          <w:color w:val="000000"/>
          <w:lang w:val="en-US"/>
        </w:rPr>
        <w:t xml:space="preserve">redit </w:t>
      </w:r>
      <w:r>
        <w:rPr>
          <w:color w:val="000000"/>
          <w:lang w:val="en-US"/>
        </w:rPr>
        <w:t>2 Low-Emitting Materials.</w:t>
      </w:r>
    </w:p>
    <w:p w:rsidR="00936769" w:rsidRPr="00936769" w:rsidRDefault="00936769" w:rsidP="00142783">
      <w:pPr>
        <w:pStyle w:val="Level5"/>
        <w:rPr>
          <w:lang w:val="en-US"/>
        </w:rPr>
      </w:pPr>
      <w:r>
        <w:rPr>
          <w:lang w:val="en-US"/>
        </w:rPr>
        <w:t xml:space="preserve">Indoor Environmental Quality (EQc5): </w:t>
      </w:r>
      <w:r>
        <w:rPr>
          <w:color w:val="000000"/>
          <w:lang w:val="en-US"/>
        </w:rPr>
        <w:t>C</w:t>
      </w:r>
      <w:r w:rsidRPr="005334CA">
        <w:rPr>
          <w:color w:val="000000"/>
          <w:lang w:val="en-US"/>
        </w:rPr>
        <w:t>redit 5</w:t>
      </w:r>
      <w:r>
        <w:rPr>
          <w:color w:val="000000"/>
          <w:lang w:val="en-US"/>
        </w:rPr>
        <w:t xml:space="preserve"> Thermal Comfort.</w:t>
      </w:r>
    </w:p>
    <w:p w:rsidR="00F87A46" w:rsidRPr="00DE58CA" w:rsidRDefault="00F87A46" w:rsidP="00142783">
      <w:pPr>
        <w:pStyle w:val="SpecNote"/>
        <w:spacing w:before="240"/>
      </w:pPr>
      <w:r w:rsidRPr="00DE58CA">
        <w:rPr>
          <w:u w:val="single"/>
        </w:rPr>
        <w:t>SPEC NOTE:</w:t>
      </w:r>
      <w:r w:rsidRPr="00DE58CA">
        <w:t xml:space="preserve">  Mock-ups establish quality of the work for the materials indicated in this Section.  Delete the following paragraph if the scope of work in this Section is minimal and a mock-up is not required.</w:t>
      </w:r>
    </w:p>
    <w:p w:rsidR="00F87A46" w:rsidRPr="00DE58CA" w:rsidRDefault="00F87A46" w:rsidP="00E06EBB">
      <w:pPr>
        <w:pStyle w:val="Level2"/>
        <w:rPr>
          <w:bCs/>
        </w:rPr>
      </w:pPr>
      <w:r w:rsidRPr="00DE58CA">
        <w:t>MOCK-UPS</w:t>
      </w:r>
    </w:p>
    <w:p w:rsidR="00F87A46" w:rsidRPr="004714B1" w:rsidRDefault="00F87A46" w:rsidP="00E06EBB">
      <w:pPr>
        <w:pStyle w:val="Level3"/>
      </w:pPr>
      <w:r w:rsidRPr="00DE58CA">
        <w:t>Mock-ups: Construct mock-ups to verify selections made under submittals and to set quality standards for materials and execution in accordance with Section [01 45 00 Quality Control] for mock-ups and as follows:</w:t>
      </w:r>
    </w:p>
    <w:p w:rsidR="00F87A46" w:rsidRPr="00DE58CA" w:rsidRDefault="00F87A46" w:rsidP="00E06EBB">
      <w:pPr>
        <w:pStyle w:val="Level4"/>
        <w:rPr>
          <w:bCs/>
        </w:rPr>
      </w:pPr>
      <w:r w:rsidRPr="00DE58CA">
        <w:t xml:space="preserve">Where directed by </w:t>
      </w:r>
      <w:r w:rsidRPr="00DE58CA">
        <w:rPr>
          <w:lang w:val="en-GB"/>
        </w:rPr>
        <w:t>[engineer] [architect] [consultant], construct</w:t>
      </w:r>
      <w:r w:rsidRPr="00DE58CA">
        <w:t xml:space="preserve"> typical exterior wall section, 2m x 2m, incorporating</w:t>
      </w:r>
      <w:r w:rsidR="00F366B3">
        <w:t xml:space="preserve"> </w:t>
      </w:r>
      <w:r w:rsidRPr="00DE58CA">
        <w:t>[</w:t>
      </w:r>
      <w:r w:rsidR="003518D0">
        <w:t>Fo</w:t>
      </w:r>
      <w:r w:rsidR="00F43BB1">
        <w:t>a</w:t>
      </w:r>
      <w:r w:rsidR="003518D0">
        <w:t>mular CodeBord</w:t>
      </w:r>
      <w:r w:rsidRPr="00DE58CA">
        <w:t>]</w:t>
      </w:r>
      <w:r w:rsidR="003518D0">
        <w:t xml:space="preserve"> </w:t>
      </w:r>
      <w:r w:rsidRPr="00DE58CA">
        <w:t xml:space="preserve">rigid insulation, </w:t>
      </w:r>
      <w:r w:rsidR="003518D0" w:rsidRPr="00DE58CA">
        <w:t>[</w:t>
      </w:r>
      <w:r w:rsidR="003518D0">
        <w:t>FoamSealR</w:t>
      </w:r>
      <w:r w:rsidR="003518D0" w:rsidRPr="00DE58CA">
        <w:t>]</w:t>
      </w:r>
      <w:r w:rsidR="003518D0">
        <w:t xml:space="preserve"> </w:t>
      </w:r>
      <w:r w:rsidRPr="00DE58CA">
        <w:t>gaskets,</w:t>
      </w:r>
      <w:r w:rsidR="003518D0" w:rsidRPr="003518D0">
        <w:t xml:space="preserve"> </w:t>
      </w:r>
      <w:r w:rsidR="003518D0" w:rsidRPr="00DE58CA">
        <w:t>[</w:t>
      </w:r>
      <w:r w:rsidR="003518D0">
        <w:t>JointSealR</w:t>
      </w:r>
      <w:r w:rsidR="003518D0" w:rsidRPr="00DE58CA">
        <w:t>]</w:t>
      </w:r>
      <w:r w:rsidRPr="00DE58CA">
        <w:t xml:space="preserve"> joint tape,</w:t>
      </w:r>
      <w:r w:rsidR="003518D0" w:rsidRPr="003518D0">
        <w:t xml:space="preserve"> </w:t>
      </w:r>
      <w:r w:rsidR="003518D0" w:rsidRPr="00DE58CA">
        <w:t>[</w:t>
      </w:r>
      <w:r w:rsidR="003518D0">
        <w:t>FlashSealR</w:t>
      </w:r>
      <w:r w:rsidR="003518D0" w:rsidRPr="00DE58CA">
        <w:t>]</w:t>
      </w:r>
      <w:r w:rsidR="003518D0">
        <w:t xml:space="preserve"> flashing tape, </w:t>
      </w:r>
      <w:r w:rsidRPr="00DE58CA">
        <w:t xml:space="preserve">termination sealants, and adjacent materials including flashing, door frame, window frame, and [   ]; showing </w:t>
      </w:r>
      <w:r w:rsidR="003518D0">
        <w:t xml:space="preserve">exterior air barrier system </w:t>
      </w:r>
      <w:r w:rsidRPr="00DE58CA">
        <w:t>application details.</w:t>
      </w:r>
    </w:p>
    <w:p w:rsidR="00F87A46" w:rsidRPr="004714B1" w:rsidRDefault="00F87A46" w:rsidP="00E06EBB">
      <w:pPr>
        <w:pStyle w:val="Level3"/>
      </w:pPr>
      <w:r w:rsidRPr="00DE58CA">
        <w:lastRenderedPageBreak/>
        <w:t xml:space="preserve">Notify </w:t>
      </w:r>
      <w:r w:rsidRPr="00DE58CA">
        <w:rPr>
          <w:lang w:val="en-GB"/>
        </w:rPr>
        <w:t>[engineer] [architect] [consultant]</w:t>
      </w:r>
      <w:r w:rsidRPr="00DE58CA">
        <w:t xml:space="preserve"> a minimum seven (7) days prior to mock-up construction.</w:t>
      </w:r>
    </w:p>
    <w:p w:rsidR="00F87A46" w:rsidRPr="004714B1" w:rsidRDefault="00F87A46" w:rsidP="00E06EBB">
      <w:pPr>
        <w:pStyle w:val="Level3"/>
      </w:pPr>
      <w:r w:rsidRPr="00DE58CA">
        <w:t xml:space="preserve">Review and acceptance of mock-ups does not constitute approval of deviations from the Contract Documents contained in mock-ups unless </w:t>
      </w:r>
      <w:r w:rsidRPr="00DE58CA">
        <w:rPr>
          <w:lang w:val="en-GB"/>
        </w:rPr>
        <w:t>[engineer] [architect] [consultant]</w:t>
      </w:r>
      <w:r w:rsidRPr="00DE58CA">
        <w:t xml:space="preserve"> specifically notes such deviations in writing.</w:t>
      </w:r>
    </w:p>
    <w:p w:rsidR="00F87A46" w:rsidRPr="004714B1" w:rsidRDefault="00F87A46" w:rsidP="00E06EBB">
      <w:pPr>
        <w:pStyle w:val="Level3"/>
      </w:pPr>
      <w:r w:rsidRPr="00DE58CA">
        <w:t xml:space="preserve">Once reviewed by </w:t>
      </w:r>
      <w:r w:rsidRPr="00DE58CA">
        <w:rPr>
          <w:lang w:val="en-GB"/>
        </w:rPr>
        <w:t>[engineer] [architect] [consultant]</w:t>
      </w:r>
      <w:r w:rsidRPr="00DE58CA">
        <w:t>, acceptable mock-up can form a permanent part of the Work, and will form the basis for acceptance for the remainder of the project.</w:t>
      </w:r>
    </w:p>
    <w:p w:rsidR="00F87A46" w:rsidRDefault="00F87A46" w:rsidP="00E06EBB">
      <w:pPr>
        <w:pStyle w:val="Level3"/>
      </w:pPr>
      <w:r w:rsidRPr="00DE58CA">
        <w:t>Remove and replace materials found not acceptable at no additional cost to Owner.</w:t>
      </w:r>
    </w:p>
    <w:p w:rsidR="00F87A46" w:rsidRPr="00DE58CA" w:rsidRDefault="00F87A46" w:rsidP="00E06EBB">
      <w:pPr>
        <w:pStyle w:val="Level2"/>
        <w:rPr>
          <w:bCs/>
        </w:rPr>
      </w:pPr>
      <w:r w:rsidRPr="00DE58CA">
        <w:t>DELIVERY, STORAGE AND HANDLING</w:t>
      </w:r>
    </w:p>
    <w:p w:rsidR="00F87A46" w:rsidRPr="00DE58CA" w:rsidRDefault="00F87A46" w:rsidP="00E06EBB">
      <w:pPr>
        <w:pStyle w:val="Level3"/>
        <w:rPr>
          <w:bCs/>
        </w:rPr>
      </w:pPr>
      <w:r w:rsidRPr="00DE58CA">
        <w:rPr>
          <w:lang w:eastAsia="en-CA"/>
        </w:rPr>
        <w:t>Delivery: At the time of delivery, visually inspect all materials for damage. Note any damage to materials on the receiving ticket and immediately report to the shipping company and the material manufacturer.</w:t>
      </w:r>
    </w:p>
    <w:p w:rsidR="00F87A46" w:rsidRPr="00DE58CA" w:rsidRDefault="00F87A46" w:rsidP="00E06EBB">
      <w:pPr>
        <w:pStyle w:val="Level4"/>
        <w:rPr>
          <w:bCs/>
        </w:rPr>
      </w:pPr>
      <w:r w:rsidRPr="00DE58CA">
        <w:rPr>
          <w:lang w:eastAsia="en-CA"/>
        </w:rPr>
        <w:t>Remove damaged materials from the site immediately.</w:t>
      </w:r>
    </w:p>
    <w:p w:rsidR="00F87A46" w:rsidRPr="00DE58CA" w:rsidRDefault="00F87A46" w:rsidP="00E06EBB">
      <w:pPr>
        <w:pStyle w:val="Level3"/>
        <w:rPr>
          <w:bCs/>
        </w:rPr>
      </w:pPr>
      <w:r w:rsidRPr="00DE58CA">
        <w:t xml:space="preserve">Storage: </w:t>
      </w:r>
    </w:p>
    <w:p w:rsidR="00F87A46" w:rsidRPr="00DE58CA" w:rsidRDefault="00F87A46" w:rsidP="00E06EBB">
      <w:pPr>
        <w:pStyle w:val="Level4"/>
        <w:rPr>
          <w:bCs/>
        </w:rPr>
      </w:pPr>
      <w:r w:rsidRPr="00DE58CA">
        <w:t xml:space="preserve">Store materials as recommended by manufacturer and conforming to applicable safety regulatory agencies. Refer to all applicable data including but not limited to </w:t>
      </w:r>
      <w:r w:rsidR="00F4196D">
        <w:t>Safe Use Instruction Sheets</w:t>
      </w:r>
      <w:r w:rsidRPr="00DE58CA">
        <w:t>, Product Data sheets, product labels, and specific instructions for personal protection.</w:t>
      </w:r>
    </w:p>
    <w:p w:rsidR="00F87A46" w:rsidRPr="00DE58CA" w:rsidRDefault="00F87A46" w:rsidP="00E06EBB">
      <w:pPr>
        <w:pStyle w:val="Level4"/>
        <w:rPr>
          <w:bCs/>
        </w:rPr>
      </w:pPr>
      <w:r w:rsidRPr="00DE58CA">
        <w:rPr>
          <w:lang w:val="en-GB"/>
        </w:rPr>
        <w:t>Store materials in original packaging.</w:t>
      </w:r>
    </w:p>
    <w:p w:rsidR="00F87A46" w:rsidRPr="00DE58CA" w:rsidRDefault="00F87A46" w:rsidP="00E06EBB">
      <w:pPr>
        <w:pStyle w:val="Level4"/>
        <w:rPr>
          <w:bCs/>
        </w:rPr>
      </w:pPr>
      <w:r w:rsidRPr="00DE58CA">
        <w:rPr>
          <w:lang w:val="en-GB"/>
        </w:rPr>
        <w:t>Store adhesives and sealants at temperatures of 5 deg C (41</w:t>
      </w:r>
      <w:r w:rsidRPr="00DE58CA">
        <w:t xml:space="preserve"> deg F</w:t>
      </w:r>
      <w:r w:rsidRPr="00DE58CA">
        <w:rPr>
          <w:lang w:val="en-GB"/>
        </w:rPr>
        <w:t>) and above to facilitate handling.</w:t>
      </w:r>
    </w:p>
    <w:p w:rsidR="00F87A46" w:rsidRPr="004F5862" w:rsidRDefault="00F87A46" w:rsidP="00E06EBB">
      <w:pPr>
        <w:pStyle w:val="Level3"/>
      </w:pPr>
      <w:r w:rsidRPr="00DE58CA">
        <w:t>Handling: Material shall be handled in accordance with sound material handling practices and in accordance with manufacturer's written instructions.</w:t>
      </w:r>
    </w:p>
    <w:p w:rsidR="00F87A46" w:rsidRPr="00DE58CA" w:rsidRDefault="00F87A46" w:rsidP="00E06EBB">
      <w:pPr>
        <w:pStyle w:val="Level2"/>
        <w:rPr>
          <w:bCs/>
        </w:rPr>
      </w:pPr>
      <w:r w:rsidRPr="00DE58CA">
        <w:t>COORDINATION</w:t>
      </w:r>
    </w:p>
    <w:p w:rsidR="00F87A46" w:rsidRPr="00DE58CA" w:rsidRDefault="00F87A46" w:rsidP="00E06EBB">
      <w:pPr>
        <w:pStyle w:val="Level3"/>
        <w:rPr>
          <w:bCs/>
        </w:rPr>
      </w:pPr>
      <w:r w:rsidRPr="00DE58CA">
        <w:rPr>
          <w:lang w:val="en-GB"/>
        </w:rPr>
        <w:t>Ensure continuity of the air seal throughout the scope of this section.</w:t>
      </w:r>
    </w:p>
    <w:p w:rsidR="00F87A46" w:rsidRPr="00DE58CA" w:rsidRDefault="00F87A46" w:rsidP="00E06EBB">
      <w:pPr>
        <w:pStyle w:val="Level3"/>
        <w:rPr>
          <w:bCs/>
        </w:rPr>
      </w:pPr>
      <w:r w:rsidRPr="00DE58CA">
        <w:t>Ambient Conditions:</w:t>
      </w:r>
    </w:p>
    <w:p w:rsidR="00F87A46" w:rsidRPr="00DE58CA" w:rsidRDefault="00F87A46" w:rsidP="00E06EBB">
      <w:pPr>
        <w:pStyle w:val="Level4"/>
        <w:rPr>
          <w:bCs/>
        </w:rPr>
      </w:pPr>
      <w:r w:rsidRPr="00DE58CA">
        <w:t>Install materials outlined in this Section after completion of work by other Sections is complete; to provide adequate dry, clean, level, and plumb surfaces for installation and adhesion.</w:t>
      </w:r>
    </w:p>
    <w:p w:rsidR="00F87A46" w:rsidRPr="00DE58CA" w:rsidRDefault="00F87A46" w:rsidP="00E06EBB">
      <w:pPr>
        <w:pStyle w:val="Level4"/>
        <w:rPr>
          <w:bCs/>
        </w:rPr>
      </w:pPr>
      <w:r w:rsidRPr="00DE58CA">
        <w:t xml:space="preserve">Apply when ambient air and substrate temperatures are above temperature range indicated by </w:t>
      </w:r>
      <w:r w:rsidR="004709C4">
        <w:t xml:space="preserve">exterior air barrier </w:t>
      </w:r>
      <w:r w:rsidR="002F2E3A">
        <w:t xml:space="preserve">system </w:t>
      </w:r>
      <w:r w:rsidR="002F2E3A" w:rsidRPr="00DE58CA">
        <w:t>manufacturer</w:t>
      </w:r>
      <w:r w:rsidRPr="00DE58CA">
        <w:t>, during time of install, and for a minimum of forty-eight (48) hours after installation, unless otherwise indicated.</w:t>
      </w:r>
    </w:p>
    <w:p w:rsidR="00F87A46" w:rsidRDefault="00F87A46" w:rsidP="00E06EBB">
      <w:pPr>
        <w:pStyle w:val="Level4"/>
        <w:rPr>
          <w:bCs/>
        </w:rPr>
      </w:pPr>
      <w:r w:rsidRPr="00DE58CA">
        <w:t>Ensure surfaces are sound, dry, clean and free of oil, grease, dirt, excess mortar or other contaminants.</w:t>
      </w:r>
    </w:p>
    <w:p w:rsidR="00F87A46" w:rsidRPr="00945596" w:rsidRDefault="00F87A46" w:rsidP="00544C0F">
      <w:pPr>
        <w:pStyle w:val="Level1"/>
        <w:spacing w:before="240"/>
        <w:rPr>
          <w:bCs/>
        </w:rPr>
      </w:pPr>
      <w:r w:rsidRPr="00DE58CA">
        <w:t>Products</w:t>
      </w:r>
    </w:p>
    <w:p w:rsidR="00F87A46" w:rsidRPr="00DE58CA" w:rsidRDefault="00F87A46" w:rsidP="00E06EBB">
      <w:pPr>
        <w:pStyle w:val="Level2"/>
        <w:rPr>
          <w:bCs/>
        </w:rPr>
      </w:pPr>
      <w:r w:rsidRPr="00DE58CA">
        <w:t>MATERIALS MANUFACTURER</w:t>
      </w:r>
    </w:p>
    <w:p w:rsidR="00F87A46" w:rsidRPr="00DE58CA" w:rsidRDefault="00F87A46" w:rsidP="00E06EBB">
      <w:pPr>
        <w:pStyle w:val="Level3"/>
        <w:rPr>
          <w:bCs/>
        </w:rPr>
      </w:pPr>
      <w:r w:rsidRPr="00DE58CA">
        <w:t>Components and auxiliary materials must be obtained as a single-source from the assembly manufacturer to ensure total system compatibility and integrity.</w:t>
      </w:r>
    </w:p>
    <w:p w:rsidR="00F87A46" w:rsidRPr="00DE58CA" w:rsidRDefault="00F87A46" w:rsidP="00E06EBB">
      <w:pPr>
        <w:pStyle w:val="Level3"/>
        <w:rPr>
          <w:bCs/>
        </w:rPr>
      </w:pPr>
      <w:r w:rsidRPr="00DE58CA">
        <w:t xml:space="preserve">Materials and accessories specified herein are manufactured </w:t>
      </w:r>
      <w:r w:rsidR="007D376A">
        <w:t xml:space="preserve">or labelled </w:t>
      </w:r>
      <w:r w:rsidRPr="00DE58CA">
        <w:t>by:</w:t>
      </w:r>
    </w:p>
    <w:p w:rsidR="00F87A46" w:rsidRPr="00DE58CA" w:rsidRDefault="00F87A46" w:rsidP="00E06EBB">
      <w:pPr>
        <w:pStyle w:val="Level3"/>
        <w:numPr>
          <w:ilvl w:val="0"/>
          <w:numId w:val="0"/>
        </w:numPr>
        <w:spacing w:before="0" w:after="0"/>
        <w:ind w:left="1440"/>
      </w:pPr>
      <w:r w:rsidRPr="00DE58CA">
        <w:t>Owens Corning Canada LP</w:t>
      </w:r>
    </w:p>
    <w:p w:rsidR="00F87A46" w:rsidRPr="00DE58CA" w:rsidRDefault="00F87A46" w:rsidP="00E06EBB">
      <w:pPr>
        <w:pStyle w:val="Level3"/>
        <w:numPr>
          <w:ilvl w:val="0"/>
          <w:numId w:val="0"/>
        </w:numPr>
        <w:spacing w:before="0" w:after="0"/>
        <w:ind w:left="1440"/>
      </w:pPr>
      <w:r w:rsidRPr="00DE58CA">
        <w:t>3450 McNicoll Avenue,</w:t>
      </w:r>
    </w:p>
    <w:p w:rsidR="00F87A46" w:rsidRPr="00DE58CA" w:rsidRDefault="00F87A46" w:rsidP="00E06EBB">
      <w:pPr>
        <w:pStyle w:val="Level3"/>
        <w:numPr>
          <w:ilvl w:val="0"/>
          <w:numId w:val="0"/>
        </w:numPr>
        <w:spacing w:before="0" w:after="0"/>
        <w:ind w:left="1440"/>
      </w:pPr>
      <w:r w:rsidRPr="00DE58CA">
        <w:t>Scarborough, Ontario, Canada, M1V 1Z5</w:t>
      </w:r>
    </w:p>
    <w:p w:rsidR="00F87A46" w:rsidRPr="00DE58CA" w:rsidRDefault="00F87A46" w:rsidP="00E06EBB">
      <w:pPr>
        <w:pStyle w:val="Level3"/>
        <w:numPr>
          <w:ilvl w:val="0"/>
          <w:numId w:val="0"/>
        </w:numPr>
        <w:spacing w:before="0" w:after="0"/>
        <w:ind w:left="1440"/>
      </w:pPr>
      <w:r w:rsidRPr="00DE58CA">
        <w:t>(800) 438 7465</w:t>
      </w:r>
    </w:p>
    <w:p w:rsidR="00F87A46" w:rsidRDefault="003D5B97" w:rsidP="00E06EBB">
      <w:pPr>
        <w:pStyle w:val="Level3"/>
        <w:numPr>
          <w:ilvl w:val="0"/>
          <w:numId w:val="0"/>
        </w:numPr>
        <w:spacing w:before="0" w:after="0"/>
        <w:ind w:left="1440"/>
      </w:pPr>
      <w:hyperlink r:id="rId10" w:history="1">
        <w:r w:rsidR="003A3F2E" w:rsidRPr="00CF21FA">
          <w:rPr>
            <w:rStyle w:val="Hyperlink"/>
            <w:rFonts w:cs="Arial"/>
          </w:rPr>
          <w:t>www.owenscorning.c</w:t>
        </w:r>
        <w:r w:rsidR="003A3F2E">
          <w:rPr>
            <w:rStyle w:val="Hyperlink"/>
            <w:rFonts w:cs="Arial"/>
          </w:rPr>
          <w:t>a</w:t>
        </w:r>
      </w:hyperlink>
    </w:p>
    <w:p w:rsidR="00F87A46" w:rsidRPr="005E5561" w:rsidRDefault="00F87A46" w:rsidP="00E06EBB">
      <w:pPr>
        <w:pStyle w:val="Level2"/>
      </w:pPr>
      <w:r w:rsidRPr="005E5561">
        <w:t>MATERIALS</w:t>
      </w:r>
    </w:p>
    <w:p w:rsidR="00F87A46" w:rsidRPr="00DE58CA" w:rsidRDefault="00F87A46" w:rsidP="00E06EBB">
      <w:pPr>
        <w:pStyle w:val="Level3"/>
        <w:rPr>
          <w:bCs/>
        </w:rPr>
      </w:pPr>
      <w:r w:rsidRPr="00DE58CA">
        <w:t xml:space="preserve">Principal </w:t>
      </w:r>
      <w:r w:rsidR="004709C4">
        <w:t xml:space="preserve">Exterior </w:t>
      </w:r>
      <w:r w:rsidR="008A40E6">
        <w:t>A</w:t>
      </w:r>
      <w:r w:rsidR="004709C4">
        <w:t xml:space="preserve">ir </w:t>
      </w:r>
      <w:r w:rsidR="008A40E6">
        <w:t>B</w:t>
      </w:r>
      <w:r w:rsidR="004709C4">
        <w:t xml:space="preserve">arrier </w:t>
      </w:r>
      <w:r w:rsidR="008A40E6">
        <w:t>S</w:t>
      </w:r>
      <w:r w:rsidR="002F2E3A">
        <w:t xml:space="preserve">ystem </w:t>
      </w:r>
      <w:r w:rsidR="002F2E3A" w:rsidRPr="00DE58CA">
        <w:t>Component</w:t>
      </w:r>
      <w:r w:rsidRPr="00DE58CA">
        <w:t>:</w:t>
      </w:r>
    </w:p>
    <w:p w:rsidR="00F87A46" w:rsidRPr="00DE58CA" w:rsidRDefault="00F87A46" w:rsidP="00E06EBB">
      <w:pPr>
        <w:pStyle w:val="Level4"/>
        <w:rPr>
          <w:bCs/>
        </w:rPr>
      </w:pPr>
      <w:r w:rsidRPr="00DE58CA">
        <w:t>Extruded polystyrene rigid insulation</w:t>
      </w:r>
      <w:r w:rsidRPr="00DE58CA">
        <w:rPr>
          <w:lang w:val="en-GB"/>
        </w:rPr>
        <w:t xml:space="preserve"> board, having the following properties:</w:t>
      </w:r>
    </w:p>
    <w:p w:rsidR="00F87A46" w:rsidRPr="00DE58CA" w:rsidRDefault="00F87A46" w:rsidP="00E06EBB">
      <w:pPr>
        <w:pStyle w:val="Level5"/>
        <w:rPr>
          <w:bCs/>
        </w:rPr>
      </w:pPr>
      <w:r w:rsidRPr="00DE58CA">
        <w:t>Colour: Pink</w:t>
      </w:r>
    </w:p>
    <w:p w:rsidR="00F87A46" w:rsidRPr="00DE58CA" w:rsidRDefault="00F87A46" w:rsidP="00E06EBB">
      <w:pPr>
        <w:pStyle w:val="Level5"/>
        <w:rPr>
          <w:bCs/>
        </w:rPr>
      </w:pPr>
      <w:r w:rsidRPr="00DE58CA">
        <w:t>Thickness: [</w:t>
      </w:r>
      <w:r w:rsidR="001B31E8">
        <w:t>20mm (0.8”)</w:t>
      </w:r>
      <w:r w:rsidR="00BD6EE2" w:rsidRPr="00DE58CA">
        <w:t>][</w:t>
      </w:r>
      <w:r w:rsidRPr="00DE58CA">
        <w:t>25mm (1")][38mm (1-1/2")][51mm (2")]</w:t>
      </w:r>
      <w:r w:rsidR="00861BB2">
        <w:t xml:space="preserve"> </w:t>
      </w:r>
      <w:r w:rsidR="00861BB2" w:rsidRPr="00DE58CA">
        <w:t>[</w:t>
      </w:r>
      <w:r w:rsidR="00861BB2">
        <w:t>76</w:t>
      </w:r>
      <w:r w:rsidR="00861BB2" w:rsidRPr="00DE58CA">
        <w:t>mm (</w:t>
      </w:r>
      <w:r w:rsidR="00861BB2">
        <w:t>3</w:t>
      </w:r>
      <w:r w:rsidR="00861BB2" w:rsidRPr="00DE58CA">
        <w:t>")]</w:t>
      </w:r>
    </w:p>
    <w:p w:rsidR="00F87A46" w:rsidRPr="00DE58CA" w:rsidRDefault="00F87A46" w:rsidP="00E06EBB">
      <w:pPr>
        <w:pStyle w:val="Level5"/>
        <w:rPr>
          <w:bCs/>
        </w:rPr>
      </w:pPr>
      <w:r w:rsidRPr="00DE58CA">
        <w:t xml:space="preserve">Water Vapour Permeance (ASTM E96, Method A): </w:t>
      </w:r>
      <w:r w:rsidR="00861BB2">
        <w:t>45 - 55</w:t>
      </w:r>
      <w:r w:rsidRPr="00DE58CA">
        <w:t xml:space="preserve"> </w:t>
      </w:r>
      <w:r w:rsidRPr="00DE58CA">
        <w:rPr>
          <w:lang w:val="en-GB"/>
        </w:rPr>
        <w:t>ng/Pa.m</w:t>
      </w:r>
      <w:r w:rsidRPr="00DE58CA">
        <w:rPr>
          <w:vertAlign w:val="superscript"/>
          <w:lang w:val="en-GB"/>
        </w:rPr>
        <w:t>2</w:t>
      </w:r>
      <w:r w:rsidRPr="00DE58CA">
        <w:rPr>
          <w:lang w:val="en-GB"/>
        </w:rPr>
        <w:t>.s., (</w:t>
      </w:r>
      <w:r w:rsidR="007C11D2">
        <w:rPr>
          <w:lang w:val="en-GB"/>
        </w:rPr>
        <w:t>0.79 – 0.96</w:t>
      </w:r>
      <w:r w:rsidRPr="00DE58CA">
        <w:t>perms)</w:t>
      </w:r>
    </w:p>
    <w:p w:rsidR="00F87A46" w:rsidRPr="00DE58CA" w:rsidRDefault="00F87A46" w:rsidP="00E06EBB">
      <w:pPr>
        <w:pStyle w:val="Level5"/>
        <w:rPr>
          <w:bCs/>
        </w:rPr>
      </w:pPr>
      <w:r w:rsidRPr="00DE58CA">
        <w:t>Air Permeability at 75 Pa</w:t>
      </w:r>
      <w:r w:rsidRPr="00DE58CA">
        <w:rPr>
          <w:lang w:val="en-GB"/>
        </w:rPr>
        <w:t>: 0.001 L/s.m</w:t>
      </w:r>
      <w:r w:rsidRPr="00DE58CA">
        <w:rPr>
          <w:vertAlign w:val="superscript"/>
          <w:lang w:val="en-GB"/>
        </w:rPr>
        <w:t>2</w:t>
      </w:r>
    </w:p>
    <w:p w:rsidR="00F87A46" w:rsidRPr="00DE58CA" w:rsidRDefault="00F87A46" w:rsidP="00E06EBB">
      <w:pPr>
        <w:pStyle w:val="Level5"/>
        <w:rPr>
          <w:bCs/>
        </w:rPr>
      </w:pPr>
      <w:r w:rsidRPr="00DE58CA">
        <w:t>Water Absorption (ASTM D2842): 0.70</w:t>
      </w:r>
    </w:p>
    <w:p w:rsidR="00BD2BA3" w:rsidRDefault="00F43BB1" w:rsidP="00BD2BA3">
      <w:pPr>
        <w:pStyle w:val="Level5"/>
        <w:rPr>
          <w:bCs/>
        </w:rPr>
      </w:pPr>
      <w:r>
        <w:rPr>
          <w:bCs/>
        </w:rPr>
        <w:t>Greeng</w:t>
      </w:r>
      <w:r w:rsidR="00BD2BA3">
        <w:rPr>
          <w:bCs/>
        </w:rPr>
        <w:t xml:space="preserve">uard </w:t>
      </w:r>
      <w:r w:rsidR="008A40E6">
        <w:rPr>
          <w:bCs/>
        </w:rPr>
        <w:t xml:space="preserve">Gold </w:t>
      </w:r>
      <w:r w:rsidR="00BD2BA3">
        <w:rPr>
          <w:bCs/>
        </w:rPr>
        <w:t xml:space="preserve">certification </w:t>
      </w:r>
    </w:p>
    <w:p w:rsidR="00BD2BA3" w:rsidRPr="00BD2BA3" w:rsidRDefault="00BD2BA3" w:rsidP="00BD2BA3">
      <w:pPr>
        <w:pStyle w:val="Level5"/>
        <w:rPr>
          <w:bCs/>
        </w:rPr>
      </w:pPr>
      <w:r>
        <w:rPr>
          <w:bCs/>
        </w:rPr>
        <w:t>SCS recycled content</w:t>
      </w:r>
      <w:r w:rsidR="004663D6">
        <w:rPr>
          <w:bCs/>
        </w:rPr>
        <w:t>: 20%</w:t>
      </w:r>
    </w:p>
    <w:p w:rsidR="0058038C" w:rsidRPr="0058038C" w:rsidRDefault="0058038C" w:rsidP="00E06EBB">
      <w:pPr>
        <w:pStyle w:val="Level5"/>
        <w:rPr>
          <w:bCs/>
        </w:rPr>
      </w:pPr>
      <w:r>
        <w:rPr>
          <w:bCs/>
        </w:rPr>
        <w:t>Water Affinity: Hydrophobic</w:t>
      </w:r>
    </w:p>
    <w:p w:rsidR="00F87A46" w:rsidRPr="00DE58CA" w:rsidRDefault="00F87A46" w:rsidP="00E06EBB">
      <w:pPr>
        <w:pStyle w:val="Level5"/>
        <w:rPr>
          <w:bCs/>
        </w:rPr>
      </w:pPr>
      <w:r w:rsidRPr="00DE58CA">
        <w:t>Compressive Strength (ASTM D1621): 140 kPa (20 psi)</w:t>
      </w:r>
    </w:p>
    <w:p w:rsidR="00F87A46" w:rsidRPr="00DE58CA" w:rsidRDefault="00F87A46" w:rsidP="00E06EBB">
      <w:pPr>
        <w:pStyle w:val="Level5"/>
        <w:rPr>
          <w:bCs/>
        </w:rPr>
      </w:pPr>
      <w:r w:rsidRPr="00DE58CA">
        <w:t>Thermal Resistance (ASTM C518 or C177):</w:t>
      </w:r>
    </w:p>
    <w:p w:rsidR="008A40E6" w:rsidRDefault="008A40E6" w:rsidP="00E06EBB">
      <w:pPr>
        <w:pStyle w:val="Level6"/>
      </w:pPr>
      <w:r>
        <w:t>RSI: 0.88 m2 C/W</w:t>
      </w:r>
    </w:p>
    <w:p w:rsidR="008A40E6" w:rsidRPr="008A40E6" w:rsidRDefault="00861BB2" w:rsidP="008A40E6">
      <w:pPr>
        <w:pStyle w:val="Level6"/>
      </w:pPr>
      <w:r>
        <w:t>R-5/Inch: ft2 hr F/BTU</w:t>
      </w:r>
    </w:p>
    <w:p w:rsidR="00F87A46" w:rsidRPr="00DE58CA" w:rsidRDefault="00F87A46" w:rsidP="00E06EBB">
      <w:pPr>
        <w:pStyle w:val="Level5"/>
        <w:rPr>
          <w:bCs/>
        </w:rPr>
      </w:pPr>
      <w:r w:rsidRPr="00DE58CA">
        <w:t xml:space="preserve">Basis of Design Product:  FOAMULAR </w:t>
      </w:r>
      <w:r w:rsidR="001B31E8">
        <w:t>(</w:t>
      </w:r>
      <w:r w:rsidRPr="00DE58CA">
        <w:t>C</w:t>
      </w:r>
      <w:r w:rsidR="00C12CAF">
        <w:t>odeBord</w:t>
      </w:r>
      <w:r w:rsidR="001B31E8">
        <w:t xml:space="preserve"> or EASI)</w:t>
      </w:r>
      <w:r w:rsidRPr="00DE58CA">
        <w:t xml:space="preserve"> Extruded Polystyrene Rigid Insulation </w:t>
      </w:r>
      <w:r w:rsidRPr="00DE58CA">
        <w:rPr>
          <w:color w:val="000000"/>
          <w:lang w:val="en-GB"/>
        </w:rPr>
        <w:t xml:space="preserve">by </w:t>
      </w:r>
      <w:r w:rsidRPr="00DE58CA">
        <w:t>Owens Corning Canada LP</w:t>
      </w:r>
      <w:r w:rsidRPr="00DE58CA">
        <w:rPr>
          <w:color w:val="000000"/>
          <w:lang w:val="en-GB"/>
        </w:rPr>
        <w:t>.</w:t>
      </w:r>
    </w:p>
    <w:p w:rsidR="00F87A46" w:rsidRPr="00DE58CA" w:rsidRDefault="00F87A46" w:rsidP="00E06EBB">
      <w:pPr>
        <w:pStyle w:val="Level3"/>
        <w:rPr>
          <w:bCs/>
        </w:rPr>
      </w:pPr>
      <w:r w:rsidRPr="00DE58CA">
        <w:t>Auxiliary Materials:</w:t>
      </w:r>
    </w:p>
    <w:p w:rsidR="00F87A46" w:rsidRPr="00DE58CA" w:rsidRDefault="00F87A46" w:rsidP="00E06EBB">
      <w:pPr>
        <w:pStyle w:val="Level4"/>
        <w:rPr>
          <w:bCs/>
        </w:rPr>
      </w:pPr>
      <w:r w:rsidRPr="00DE58CA">
        <w:t xml:space="preserve">Polyethylene Gasket: </w:t>
      </w:r>
      <w:r w:rsidRPr="00DE58CA">
        <w:rPr>
          <w:lang w:val="en-GB"/>
        </w:rPr>
        <w:t xml:space="preserve">Multi-purpose rigid gasket made from polyethylene foam; a flexible, durable and moisture resistant gasket to eliminate </w:t>
      </w:r>
      <w:r w:rsidR="001B31E8">
        <w:rPr>
          <w:lang w:val="en-GB"/>
        </w:rPr>
        <w:t>air leakage</w:t>
      </w:r>
      <w:r w:rsidRPr="00DE58CA">
        <w:rPr>
          <w:lang w:val="en-GB"/>
        </w:rPr>
        <w:t>.</w:t>
      </w:r>
    </w:p>
    <w:p w:rsidR="00F87A46" w:rsidRPr="00DE58CA" w:rsidRDefault="00F87A46" w:rsidP="00E06EBB">
      <w:pPr>
        <w:pStyle w:val="Level5"/>
        <w:rPr>
          <w:bCs/>
        </w:rPr>
      </w:pPr>
      <w:r w:rsidRPr="00DE58CA">
        <w:t>Thick</w:t>
      </w:r>
      <w:r w:rsidR="00E841BE">
        <w:t>ness: 3.175</w:t>
      </w:r>
      <w:r w:rsidRPr="00DE58CA">
        <w:t>mm (1/</w:t>
      </w:r>
      <w:r w:rsidR="00E841BE">
        <w:t>8</w:t>
      </w:r>
      <w:r w:rsidRPr="00DE58CA">
        <w:t>")</w:t>
      </w:r>
    </w:p>
    <w:p w:rsidR="00F87A46" w:rsidRPr="00DE58CA" w:rsidRDefault="00F87A46" w:rsidP="00E06EBB">
      <w:pPr>
        <w:pStyle w:val="Level5"/>
        <w:rPr>
          <w:bCs/>
        </w:rPr>
      </w:pPr>
      <w:r w:rsidRPr="00DE58CA">
        <w:rPr>
          <w:lang w:val="en-GB"/>
        </w:rPr>
        <w:t>Width: [89mm (3-1/2")][139mm (5-1/2")]</w:t>
      </w:r>
    </w:p>
    <w:p w:rsidR="00F87A46" w:rsidRPr="00DE58CA" w:rsidRDefault="00F87A46" w:rsidP="00E06EBB">
      <w:pPr>
        <w:pStyle w:val="Level5"/>
        <w:rPr>
          <w:bCs/>
        </w:rPr>
      </w:pPr>
      <w:r w:rsidRPr="00DE58CA">
        <w:t>Length: 15.2m (50')</w:t>
      </w:r>
    </w:p>
    <w:p w:rsidR="00F87A46" w:rsidRPr="00DE58CA" w:rsidRDefault="00F87A46" w:rsidP="00E06EBB">
      <w:pPr>
        <w:pStyle w:val="Level5"/>
        <w:rPr>
          <w:bCs/>
        </w:rPr>
      </w:pPr>
      <w:r w:rsidRPr="00DE58CA">
        <w:t>Basis of Design Product: FoamSealR</w:t>
      </w:r>
      <w:r w:rsidR="007D0272">
        <w:t xml:space="preserve"> </w:t>
      </w:r>
      <w:r w:rsidRPr="00DE58CA">
        <w:t xml:space="preserve">Gasket </w:t>
      </w:r>
      <w:r w:rsidRPr="00DE58CA">
        <w:rPr>
          <w:color w:val="000000"/>
          <w:lang w:val="en-GB"/>
        </w:rPr>
        <w:t xml:space="preserve">by </w:t>
      </w:r>
      <w:r w:rsidRPr="00DE58CA">
        <w:t>Owens Corning Canada LP</w:t>
      </w:r>
      <w:r w:rsidRPr="00DE58CA">
        <w:rPr>
          <w:color w:val="000000"/>
          <w:lang w:val="en-GB"/>
        </w:rPr>
        <w:t>.</w:t>
      </w:r>
    </w:p>
    <w:p w:rsidR="00F87A46" w:rsidRPr="00DE58CA" w:rsidRDefault="00F87A46" w:rsidP="00544C0F">
      <w:pPr>
        <w:pStyle w:val="Level4"/>
        <w:keepNext/>
        <w:keepLines/>
        <w:spacing w:before="240"/>
        <w:rPr>
          <w:bCs/>
        </w:rPr>
      </w:pPr>
      <w:r w:rsidRPr="00DE58CA">
        <w:t>Foam Joint Tape: Self-adhering seam tape for vertical</w:t>
      </w:r>
      <w:r w:rsidR="003F3BFA">
        <w:t xml:space="preserve"> and horizontal </w:t>
      </w:r>
      <w:r w:rsidRPr="00DE58CA">
        <w:t>applications, for sealing joints between panels of extruded polystyrene rigid insulation</w:t>
      </w:r>
      <w:r w:rsidRPr="00DE58CA">
        <w:rPr>
          <w:color w:val="000000"/>
          <w:lang w:val="en-GB"/>
        </w:rPr>
        <w:t xml:space="preserve"> board; complete with durable backing coated with an aggressive acrylic adhesive and release liner backing.</w:t>
      </w:r>
    </w:p>
    <w:p w:rsidR="00F87A46" w:rsidRPr="00DE58CA" w:rsidRDefault="00F87A46" w:rsidP="00544C0F">
      <w:pPr>
        <w:pStyle w:val="Level5"/>
        <w:keepNext/>
        <w:keepLines/>
        <w:rPr>
          <w:bCs/>
        </w:rPr>
      </w:pPr>
      <w:r w:rsidRPr="00DE58CA">
        <w:t>Thickness (mils): 9.9 (0.25mm)</w:t>
      </w:r>
    </w:p>
    <w:p w:rsidR="00F87A46" w:rsidRPr="00DE58CA" w:rsidRDefault="00F87A46" w:rsidP="00544C0F">
      <w:pPr>
        <w:pStyle w:val="Level5"/>
        <w:keepNext/>
        <w:keepLines/>
        <w:rPr>
          <w:bCs/>
        </w:rPr>
      </w:pPr>
      <w:r w:rsidRPr="00DE58CA">
        <w:t>Width: 89mm (3-1/2")</w:t>
      </w:r>
    </w:p>
    <w:p w:rsidR="00F87A46" w:rsidRPr="00DE58CA" w:rsidRDefault="00F87A46" w:rsidP="00E06EBB">
      <w:pPr>
        <w:pStyle w:val="Level5"/>
        <w:rPr>
          <w:bCs/>
        </w:rPr>
      </w:pPr>
      <w:r w:rsidRPr="00DE58CA">
        <w:t>Length: 27.4m (90')</w:t>
      </w:r>
    </w:p>
    <w:p w:rsidR="00F87A46" w:rsidRPr="00DE58CA" w:rsidRDefault="00F87A46" w:rsidP="00E06EBB">
      <w:pPr>
        <w:pStyle w:val="Level5"/>
        <w:rPr>
          <w:bCs/>
        </w:rPr>
      </w:pPr>
      <w:r w:rsidRPr="00DE58CA">
        <w:t>Service Temperature Range: -40 - 74 deg C (-40-165 deg F)</w:t>
      </w:r>
    </w:p>
    <w:p w:rsidR="00F87A46" w:rsidRPr="00DE58CA" w:rsidRDefault="00F87A46" w:rsidP="00E06EBB">
      <w:pPr>
        <w:pStyle w:val="Level5"/>
        <w:rPr>
          <w:bCs/>
        </w:rPr>
      </w:pPr>
      <w:r w:rsidRPr="00DE58CA">
        <w:t>Application Temperature Range: -18 - 49 deg C (0-120 deg F)</w:t>
      </w:r>
    </w:p>
    <w:p w:rsidR="00F87A46" w:rsidRPr="00DE58CA" w:rsidRDefault="00F87A46" w:rsidP="00E06EBB">
      <w:pPr>
        <w:pStyle w:val="Level5"/>
        <w:rPr>
          <w:bCs/>
        </w:rPr>
      </w:pPr>
      <w:r w:rsidRPr="00DE58CA">
        <w:t>Air Permeance (tested at 75 Pa) (ASTM E2178): 0.00017 L/s m</w:t>
      </w:r>
      <w:r w:rsidRPr="00DE58CA">
        <w:rPr>
          <w:vertAlign w:val="superscript"/>
        </w:rPr>
        <w:t>2</w:t>
      </w:r>
    </w:p>
    <w:p w:rsidR="00F87A46" w:rsidRPr="00DE58CA" w:rsidRDefault="00F87A46" w:rsidP="00E06EBB">
      <w:pPr>
        <w:pStyle w:val="Level5"/>
        <w:rPr>
          <w:bCs/>
        </w:rPr>
      </w:pPr>
      <w:r w:rsidRPr="00DE58CA">
        <w:t xml:space="preserve">Basis of Design Product:  JointSealR Foam Joint Tape </w:t>
      </w:r>
      <w:r w:rsidRPr="00DE58CA">
        <w:rPr>
          <w:color w:val="000000"/>
          <w:lang w:val="en-GB"/>
        </w:rPr>
        <w:t xml:space="preserve">by </w:t>
      </w:r>
      <w:r w:rsidRPr="00DE58CA">
        <w:t>Owens Corning Canada LP</w:t>
      </w:r>
      <w:r w:rsidRPr="00DE58CA">
        <w:rPr>
          <w:color w:val="000000"/>
          <w:lang w:val="en-GB"/>
        </w:rPr>
        <w:t>.</w:t>
      </w:r>
    </w:p>
    <w:p w:rsidR="00F87A46" w:rsidRPr="00DE58CA" w:rsidRDefault="00F87A46" w:rsidP="00112A5F">
      <w:pPr>
        <w:pStyle w:val="Level4"/>
        <w:spacing w:before="240"/>
        <w:rPr>
          <w:bCs/>
        </w:rPr>
      </w:pPr>
      <w:r w:rsidRPr="00DE58CA">
        <w:t>Flashing Tape</w:t>
      </w:r>
      <w:r w:rsidRPr="00DE58CA">
        <w:rPr>
          <w:lang w:val="en-GB"/>
        </w:rPr>
        <w:t xml:space="preserve">: Flexible, durable and tear-resistant, self-adhering flashing tape, recommended for use with </w:t>
      </w:r>
      <w:r w:rsidRPr="00DE58CA">
        <w:t>extruded polystyrene rigid insulation</w:t>
      </w:r>
      <w:r w:rsidRPr="00DE58CA">
        <w:rPr>
          <w:color w:val="000000"/>
          <w:lang w:val="en-GB"/>
        </w:rPr>
        <w:t xml:space="preserve"> board</w:t>
      </w:r>
      <w:r w:rsidRPr="00DE58CA">
        <w:rPr>
          <w:lang w:val="en-GB"/>
        </w:rPr>
        <w:t>, to seal around sills, jambs and heads of window and door openings. Seals around wall protrusions, nails and staples to prevent moisture intrusion, complete with split release liner.</w:t>
      </w:r>
    </w:p>
    <w:p w:rsidR="00F87A46" w:rsidRPr="00DE58CA" w:rsidRDefault="00F87A46" w:rsidP="00E06EBB">
      <w:pPr>
        <w:pStyle w:val="Level5"/>
        <w:rPr>
          <w:bCs/>
        </w:rPr>
      </w:pPr>
      <w:r w:rsidRPr="00DE58CA">
        <w:t>Thickness (mils): 9.9 (0.25mm)</w:t>
      </w:r>
    </w:p>
    <w:p w:rsidR="00F87A46" w:rsidRPr="00DE58CA" w:rsidRDefault="00F87A46" w:rsidP="00E06EBB">
      <w:pPr>
        <w:pStyle w:val="Level5"/>
        <w:rPr>
          <w:bCs/>
        </w:rPr>
      </w:pPr>
      <w:r w:rsidRPr="00DE58CA">
        <w:t>Width: [102mm (4")][152mm (6")][229mm (9")]</w:t>
      </w:r>
    </w:p>
    <w:p w:rsidR="00F87A46" w:rsidRPr="00DE58CA" w:rsidRDefault="00F87A46" w:rsidP="00E06EBB">
      <w:pPr>
        <w:pStyle w:val="Level5"/>
        <w:rPr>
          <w:bCs/>
        </w:rPr>
      </w:pPr>
      <w:r w:rsidRPr="00DE58CA">
        <w:t>Length: 27.4m (90')</w:t>
      </w:r>
    </w:p>
    <w:p w:rsidR="00F87A46" w:rsidRPr="00DE58CA" w:rsidRDefault="00F87A46" w:rsidP="00E06EBB">
      <w:pPr>
        <w:pStyle w:val="Level5"/>
        <w:rPr>
          <w:bCs/>
        </w:rPr>
      </w:pPr>
      <w:r w:rsidRPr="00DE58CA">
        <w:t>UV Exposure: Up to 180 days.</w:t>
      </w:r>
    </w:p>
    <w:p w:rsidR="00F87A46" w:rsidRPr="00DE58CA" w:rsidRDefault="00F87A46" w:rsidP="00E06EBB">
      <w:pPr>
        <w:pStyle w:val="Level5"/>
        <w:rPr>
          <w:bCs/>
        </w:rPr>
      </w:pPr>
      <w:r w:rsidRPr="00DE58CA">
        <w:t>Nail Sealability (AAMA 711, Section 5.2): Pass</w:t>
      </w:r>
    </w:p>
    <w:p w:rsidR="00F87A46" w:rsidRPr="00DE58CA" w:rsidRDefault="00F87A46" w:rsidP="00E06EBB">
      <w:pPr>
        <w:pStyle w:val="Level5"/>
        <w:rPr>
          <w:bCs/>
        </w:rPr>
      </w:pPr>
      <w:r w:rsidRPr="00DE58CA">
        <w:t>Flame Spread (ASTM E84): 5</w:t>
      </w:r>
    </w:p>
    <w:p w:rsidR="00F87A46" w:rsidRPr="00DE58CA" w:rsidRDefault="00F87A46" w:rsidP="00E06EBB">
      <w:pPr>
        <w:pStyle w:val="Level5"/>
        <w:rPr>
          <w:bCs/>
        </w:rPr>
      </w:pPr>
      <w:r w:rsidRPr="00DE58CA">
        <w:t>Smoke Development (ASTM E84): 25</w:t>
      </w:r>
    </w:p>
    <w:p w:rsidR="00F87A46" w:rsidRPr="00DE58CA" w:rsidRDefault="00F87A46" w:rsidP="00E06EBB">
      <w:pPr>
        <w:pStyle w:val="Level5"/>
        <w:rPr>
          <w:bCs/>
        </w:rPr>
      </w:pPr>
      <w:r w:rsidRPr="00DE58CA">
        <w:rPr>
          <w:lang w:val="en-GB"/>
        </w:rPr>
        <w:t>Water Vapour Transmission: 11 ng/Pa.m².s (0.19 perms) to ASTM E96, Method B.</w:t>
      </w:r>
    </w:p>
    <w:p w:rsidR="00F87A46" w:rsidRPr="00DE58CA" w:rsidRDefault="00F87A46" w:rsidP="00E06EBB">
      <w:pPr>
        <w:pStyle w:val="Level5"/>
        <w:rPr>
          <w:bCs/>
        </w:rPr>
      </w:pPr>
      <w:r w:rsidRPr="00DE58CA">
        <w:lastRenderedPageBreak/>
        <w:t>Service Temperature Range: -40 - 74 deg C (-40-165 deg F)</w:t>
      </w:r>
    </w:p>
    <w:p w:rsidR="00F87A46" w:rsidRPr="00DE58CA" w:rsidRDefault="00F87A46" w:rsidP="00E06EBB">
      <w:pPr>
        <w:pStyle w:val="Level5"/>
        <w:rPr>
          <w:bCs/>
        </w:rPr>
      </w:pPr>
      <w:r w:rsidRPr="00DE58CA">
        <w:t>Application Temperature Range: -18 - 49 deg C (0-120 deg F)</w:t>
      </w:r>
    </w:p>
    <w:p w:rsidR="00F87A46" w:rsidRPr="00DE58CA" w:rsidRDefault="00F87A46" w:rsidP="00E06EBB">
      <w:pPr>
        <w:pStyle w:val="Level5"/>
        <w:rPr>
          <w:bCs/>
        </w:rPr>
      </w:pPr>
      <w:r w:rsidRPr="00DE58CA">
        <w:t>Air Permeance (tested at 75 Pa) (ASTM E2178): 0.00017 L/s m</w:t>
      </w:r>
      <w:r w:rsidRPr="00DE58CA">
        <w:rPr>
          <w:vertAlign w:val="superscript"/>
        </w:rPr>
        <w:t>2</w:t>
      </w:r>
    </w:p>
    <w:p w:rsidR="00F87A46" w:rsidRPr="00DE58CA" w:rsidRDefault="00F87A46" w:rsidP="00E06EBB">
      <w:pPr>
        <w:pStyle w:val="Level5"/>
        <w:rPr>
          <w:bCs/>
        </w:rPr>
      </w:pPr>
      <w:r w:rsidRPr="00DE58CA">
        <w:rPr>
          <w:lang w:val="en-GB"/>
        </w:rPr>
        <w:t xml:space="preserve">Basis of Design Product:  FlashSealR Foam Flashing Tape </w:t>
      </w:r>
      <w:r w:rsidRPr="00DE58CA">
        <w:rPr>
          <w:color w:val="000000"/>
          <w:lang w:val="en-GB"/>
        </w:rPr>
        <w:t xml:space="preserve">by </w:t>
      </w:r>
      <w:r w:rsidRPr="00DE58CA">
        <w:t>Owens Corning Canada LP</w:t>
      </w:r>
      <w:r w:rsidRPr="00DE58CA">
        <w:rPr>
          <w:color w:val="000000"/>
          <w:lang w:val="en-GB"/>
        </w:rPr>
        <w:t>.</w:t>
      </w:r>
    </w:p>
    <w:p w:rsidR="00F87A46" w:rsidRPr="00DE58CA" w:rsidRDefault="00F87A46" w:rsidP="00112A5F">
      <w:pPr>
        <w:pStyle w:val="Level4"/>
        <w:spacing w:before="240"/>
        <w:rPr>
          <w:bCs/>
        </w:rPr>
      </w:pPr>
      <w:r w:rsidRPr="00DE58CA">
        <w:rPr>
          <w:lang w:val="en-GB"/>
        </w:rPr>
        <w:t xml:space="preserve">Termination Sealants: As recommended by </w:t>
      </w:r>
      <w:r w:rsidR="004709C4">
        <w:rPr>
          <w:lang w:val="en-GB"/>
        </w:rPr>
        <w:t>exterior air barrier system</w:t>
      </w:r>
      <w:r w:rsidR="00D923DA">
        <w:rPr>
          <w:lang w:val="en-GB"/>
        </w:rPr>
        <w:t xml:space="preserve"> </w:t>
      </w:r>
      <w:r w:rsidRPr="00DE58CA">
        <w:rPr>
          <w:lang w:val="en-GB"/>
        </w:rPr>
        <w:t xml:space="preserve">manufacturer, compatible with </w:t>
      </w:r>
      <w:r w:rsidRPr="00DE58CA">
        <w:t>extruded polystyrene rigid insulation</w:t>
      </w:r>
      <w:r w:rsidRPr="00DE58CA">
        <w:rPr>
          <w:color w:val="000000"/>
          <w:lang w:val="en-GB"/>
        </w:rPr>
        <w:t xml:space="preserve"> board</w:t>
      </w:r>
      <w:r w:rsidRPr="00DE58CA">
        <w:rPr>
          <w:lang w:val="en-GB"/>
        </w:rPr>
        <w:t>.</w:t>
      </w:r>
    </w:p>
    <w:p w:rsidR="00F87A46" w:rsidRDefault="00F87A46" w:rsidP="000F7F8E">
      <w:pPr>
        <w:pStyle w:val="Level4"/>
      </w:pPr>
      <w:r w:rsidRPr="000F7F8E">
        <w:t xml:space="preserve">Fasteners: </w:t>
      </w:r>
      <w:r w:rsidR="00F071BA">
        <w:t xml:space="preserve">Cap nail complete with minimum 25mm (1”) diameter (plastic or metal) head, with nail penetration depth of at least 25mm (1”) into wood stud. </w:t>
      </w:r>
      <w:r w:rsidR="00F071BA" w:rsidRPr="00E35F24">
        <w:rPr>
          <w:b/>
          <w:u w:val="single"/>
        </w:rPr>
        <w:t>Maximum spacing of cap nails is 6</w:t>
      </w:r>
      <w:r w:rsidR="00D923DA" w:rsidRPr="00E35F24">
        <w:rPr>
          <w:b/>
          <w:u w:val="single"/>
        </w:rPr>
        <w:t>-8</w:t>
      </w:r>
      <w:r w:rsidR="00F071BA" w:rsidRPr="00E35F24">
        <w:rPr>
          <w:b/>
          <w:u w:val="single"/>
        </w:rPr>
        <w:t>” on-center</w:t>
      </w:r>
      <w:r w:rsidR="00D923DA" w:rsidRPr="00E35F24">
        <w:rPr>
          <w:b/>
          <w:u w:val="single"/>
        </w:rPr>
        <w:t xml:space="preserve"> around perimeter of foam board and 8-1</w:t>
      </w:r>
      <w:r w:rsidR="00040AE3">
        <w:rPr>
          <w:b/>
          <w:u w:val="single"/>
        </w:rPr>
        <w:t>2</w:t>
      </w:r>
      <w:r w:rsidR="00D923DA" w:rsidRPr="00E35F24">
        <w:rPr>
          <w:b/>
          <w:u w:val="single"/>
        </w:rPr>
        <w:t>” on-center on interior of foam board</w:t>
      </w:r>
      <w:r w:rsidRPr="00E35F24">
        <w:rPr>
          <w:b/>
          <w:u w:val="single"/>
        </w:rPr>
        <w:t>.</w:t>
      </w:r>
    </w:p>
    <w:p w:rsidR="00112A5F" w:rsidRDefault="00FD6165" w:rsidP="00112A5F">
      <w:pPr>
        <w:pStyle w:val="Level4"/>
      </w:pPr>
      <w:r>
        <w:t>Exterior Wall Cavity Glass Fibre Insulation</w:t>
      </w:r>
      <w:r w:rsidR="00112A5F">
        <w:t>:</w:t>
      </w:r>
    </w:p>
    <w:p w:rsidR="00112A5F" w:rsidRDefault="00112A5F" w:rsidP="00112A5F">
      <w:pPr>
        <w:pStyle w:val="Level5"/>
        <w:rPr>
          <w:color w:val="000000"/>
          <w:lang w:val="en-US"/>
        </w:rPr>
      </w:pPr>
      <w:r w:rsidRPr="005334CA">
        <w:rPr>
          <w:color w:val="000000"/>
          <w:lang w:val="en-US"/>
        </w:rPr>
        <w:t xml:space="preserve">To CAN/ULC-S702, type 1, pre-formed unfaced glass fibre batt </w:t>
      </w:r>
      <w:r w:rsidR="00120570">
        <w:rPr>
          <w:color w:val="000000"/>
          <w:lang w:val="en-US"/>
        </w:rPr>
        <w:t>thermal batt</w:t>
      </w:r>
      <w:r w:rsidRPr="005334CA">
        <w:rPr>
          <w:color w:val="000000"/>
          <w:lang w:val="en-US"/>
        </w:rPr>
        <w:t xml:space="preserve"> insulation</w:t>
      </w:r>
      <w:r>
        <w:rPr>
          <w:color w:val="000000"/>
          <w:lang w:val="en-US"/>
        </w:rPr>
        <w:t>.</w:t>
      </w:r>
    </w:p>
    <w:p w:rsidR="00112A5F" w:rsidRDefault="00112A5F" w:rsidP="00112A5F">
      <w:pPr>
        <w:pStyle w:val="Level5"/>
        <w:rPr>
          <w:lang w:val="en-US"/>
        </w:rPr>
      </w:pPr>
      <w:r w:rsidRPr="005334CA">
        <w:rPr>
          <w:color w:val="000000"/>
          <w:lang w:val="en-US"/>
        </w:rPr>
        <w:t>Surface burning characteristics to CAN/ULC-S102:</w:t>
      </w:r>
    </w:p>
    <w:p w:rsidR="00112A5F" w:rsidRDefault="00112A5F" w:rsidP="00112A5F">
      <w:pPr>
        <w:pStyle w:val="Level6"/>
        <w:rPr>
          <w:lang w:val="en-US"/>
        </w:rPr>
      </w:pPr>
      <w:r>
        <w:rPr>
          <w:color w:val="000000"/>
          <w:lang w:val="en-US"/>
        </w:rPr>
        <w:t>F</w:t>
      </w:r>
      <w:r w:rsidRPr="005334CA">
        <w:rPr>
          <w:color w:val="000000"/>
          <w:lang w:val="en-US"/>
        </w:rPr>
        <w:t xml:space="preserve">lame </w:t>
      </w:r>
      <w:r>
        <w:rPr>
          <w:color w:val="000000"/>
          <w:lang w:val="en-US"/>
        </w:rPr>
        <w:t>S</w:t>
      </w:r>
      <w:r w:rsidRPr="005334CA">
        <w:rPr>
          <w:color w:val="000000"/>
          <w:lang w:val="en-US"/>
        </w:rPr>
        <w:t>pread: 0</w:t>
      </w:r>
    </w:p>
    <w:p w:rsidR="00112A5F" w:rsidRDefault="00112A5F" w:rsidP="00112A5F">
      <w:pPr>
        <w:pStyle w:val="Level6"/>
        <w:rPr>
          <w:lang w:val="en-US"/>
        </w:rPr>
      </w:pPr>
      <w:r>
        <w:rPr>
          <w:color w:val="000000"/>
          <w:lang w:val="en-US"/>
        </w:rPr>
        <w:t>S</w:t>
      </w:r>
      <w:r w:rsidRPr="005334CA">
        <w:rPr>
          <w:color w:val="000000"/>
          <w:lang w:val="en-US"/>
        </w:rPr>
        <w:t xml:space="preserve">moke </w:t>
      </w:r>
      <w:r>
        <w:rPr>
          <w:color w:val="000000"/>
          <w:lang w:val="en-US"/>
        </w:rPr>
        <w:t>D</w:t>
      </w:r>
      <w:r w:rsidRPr="005334CA">
        <w:rPr>
          <w:color w:val="000000"/>
          <w:lang w:val="en-US"/>
        </w:rPr>
        <w:t>eveloped: 0</w:t>
      </w:r>
    </w:p>
    <w:p w:rsidR="00112A5F" w:rsidRDefault="00112A5F" w:rsidP="00112A5F">
      <w:pPr>
        <w:pStyle w:val="Level5"/>
        <w:spacing w:before="240"/>
        <w:rPr>
          <w:lang w:val="en-US"/>
        </w:rPr>
      </w:pPr>
      <w:r w:rsidRPr="005334CA">
        <w:rPr>
          <w:lang w:val="en-US"/>
        </w:rPr>
        <w:t>Surface burning characteristics to CAN/ULC-S102.2:</w:t>
      </w:r>
    </w:p>
    <w:p w:rsidR="00112A5F" w:rsidRDefault="00112A5F" w:rsidP="00112A5F">
      <w:pPr>
        <w:pStyle w:val="Level6"/>
        <w:rPr>
          <w:lang w:val="en-US"/>
        </w:rPr>
      </w:pPr>
      <w:r>
        <w:rPr>
          <w:color w:val="000000"/>
          <w:lang w:val="en-US"/>
        </w:rPr>
        <w:t>F</w:t>
      </w:r>
      <w:r w:rsidRPr="005334CA">
        <w:rPr>
          <w:color w:val="000000"/>
          <w:lang w:val="en-US"/>
        </w:rPr>
        <w:t xml:space="preserve">lame </w:t>
      </w:r>
      <w:r>
        <w:rPr>
          <w:color w:val="000000"/>
          <w:lang w:val="en-US"/>
        </w:rPr>
        <w:t>S</w:t>
      </w:r>
      <w:r w:rsidRPr="005334CA">
        <w:rPr>
          <w:color w:val="000000"/>
          <w:lang w:val="en-US"/>
        </w:rPr>
        <w:t>pread: 0</w:t>
      </w:r>
    </w:p>
    <w:p w:rsidR="00112A5F" w:rsidRDefault="00112A5F" w:rsidP="00112A5F">
      <w:pPr>
        <w:pStyle w:val="Level6"/>
        <w:rPr>
          <w:lang w:val="en-US"/>
        </w:rPr>
      </w:pPr>
      <w:r>
        <w:rPr>
          <w:color w:val="000000"/>
          <w:lang w:val="en-US"/>
        </w:rPr>
        <w:t>S</w:t>
      </w:r>
      <w:r w:rsidRPr="005334CA">
        <w:rPr>
          <w:color w:val="000000"/>
          <w:lang w:val="en-US"/>
        </w:rPr>
        <w:t xml:space="preserve">moke </w:t>
      </w:r>
      <w:r>
        <w:rPr>
          <w:color w:val="000000"/>
          <w:lang w:val="en-US"/>
        </w:rPr>
        <w:t>D</w:t>
      </w:r>
      <w:r w:rsidRPr="005334CA">
        <w:rPr>
          <w:color w:val="000000"/>
          <w:lang w:val="en-US"/>
        </w:rPr>
        <w:t>eveloped: 0</w:t>
      </w:r>
    </w:p>
    <w:p w:rsidR="00112A5F" w:rsidRDefault="00112A5F" w:rsidP="00112A5F">
      <w:pPr>
        <w:pStyle w:val="Level5"/>
        <w:spacing w:before="240"/>
        <w:rPr>
          <w:lang w:val="en-US"/>
        </w:rPr>
      </w:pPr>
      <w:r w:rsidRPr="005334CA">
        <w:rPr>
          <w:color w:val="000000"/>
          <w:lang w:val="en-US"/>
        </w:rPr>
        <w:t xml:space="preserve">Smoulder </w:t>
      </w:r>
      <w:r>
        <w:rPr>
          <w:color w:val="000000"/>
          <w:lang w:val="en-US"/>
        </w:rPr>
        <w:t>R</w:t>
      </w:r>
      <w:r w:rsidRPr="005334CA">
        <w:rPr>
          <w:color w:val="000000"/>
          <w:lang w:val="en-US"/>
        </w:rPr>
        <w:t>esistance: to ULC S-129.</w:t>
      </w:r>
    </w:p>
    <w:p w:rsidR="00112A5F" w:rsidRDefault="00112A5F" w:rsidP="00112A5F">
      <w:pPr>
        <w:pStyle w:val="Level5"/>
        <w:rPr>
          <w:lang w:val="en-US"/>
        </w:rPr>
      </w:pPr>
      <w:r w:rsidRPr="005334CA">
        <w:rPr>
          <w:color w:val="000000"/>
          <w:lang w:val="en-US"/>
        </w:rPr>
        <w:t>Non-combustible: to CAN</w:t>
      </w:r>
      <w:r w:rsidR="00FD6165">
        <w:rPr>
          <w:color w:val="000000"/>
          <w:lang w:val="en-US"/>
        </w:rPr>
        <w:t>/ULC</w:t>
      </w:r>
      <w:r w:rsidRPr="005334CA">
        <w:rPr>
          <w:color w:val="000000"/>
          <w:lang w:val="en-US"/>
        </w:rPr>
        <w:t>-S114.</w:t>
      </w:r>
    </w:p>
    <w:p w:rsidR="00112A5F" w:rsidRDefault="00112A5F" w:rsidP="00112A5F">
      <w:pPr>
        <w:pStyle w:val="Level5"/>
        <w:rPr>
          <w:lang w:val="en-US"/>
        </w:rPr>
      </w:pPr>
      <w:r>
        <w:rPr>
          <w:color w:val="000000"/>
          <w:lang w:val="en-US"/>
        </w:rPr>
        <w:t>Formaldehyde-free formulation.</w:t>
      </w:r>
    </w:p>
    <w:p w:rsidR="00112A5F" w:rsidRDefault="00112A5F" w:rsidP="00112A5F">
      <w:pPr>
        <w:pStyle w:val="Level5"/>
        <w:rPr>
          <w:lang w:val="en-US"/>
        </w:rPr>
      </w:pPr>
      <w:r>
        <w:rPr>
          <w:color w:val="000000"/>
          <w:lang w:val="en-US"/>
        </w:rPr>
        <w:t>Fungi Resistance</w:t>
      </w:r>
      <w:r w:rsidRPr="005334CA">
        <w:rPr>
          <w:color w:val="000000"/>
          <w:lang w:val="en-US"/>
        </w:rPr>
        <w:t xml:space="preserve">: </w:t>
      </w:r>
      <w:r>
        <w:rPr>
          <w:color w:val="000000"/>
          <w:lang w:val="en-US"/>
        </w:rPr>
        <w:t>M</w:t>
      </w:r>
      <w:r w:rsidRPr="005334CA">
        <w:rPr>
          <w:color w:val="000000"/>
          <w:lang w:val="en-US"/>
        </w:rPr>
        <w:t>eets fungal resistance criteria in ASTM C1338</w:t>
      </w:r>
      <w:r>
        <w:rPr>
          <w:color w:val="000000"/>
          <w:lang w:val="en-US"/>
        </w:rPr>
        <w:t>.</w:t>
      </w:r>
    </w:p>
    <w:p w:rsidR="00112A5F" w:rsidRDefault="007A6590" w:rsidP="00112A5F">
      <w:pPr>
        <w:pStyle w:val="Level5"/>
        <w:rPr>
          <w:lang w:val="en-US"/>
        </w:rPr>
      </w:pPr>
      <w:r>
        <w:rPr>
          <w:color w:val="000000"/>
          <w:lang w:val="en-US"/>
        </w:rPr>
        <w:t>C</w:t>
      </w:r>
      <w:r w:rsidR="00112A5F" w:rsidRPr="005334CA">
        <w:rPr>
          <w:color w:val="000000"/>
          <w:lang w:val="en-US"/>
        </w:rPr>
        <w:t>orrosive</w:t>
      </w:r>
      <w:r>
        <w:rPr>
          <w:color w:val="000000"/>
          <w:lang w:val="en-US"/>
        </w:rPr>
        <w:t>ness</w:t>
      </w:r>
      <w:r w:rsidR="00112A5F" w:rsidRPr="005334CA">
        <w:rPr>
          <w:color w:val="000000"/>
          <w:lang w:val="en-US"/>
        </w:rPr>
        <w:t xml:space="preserve">: </w:t>
      </w:r>
      <w:r w:rsidR="00112A5F">
        <w:rPr>
          <w:color w:val="000000"/>
          <w:lang w:val="en-US"/>
        </w:rPr>
        <w:t>M</w:t>
      </w:r>
      <w:r w:rsidR="00112A5F" w:rsidRPr="005334CA">
        <w:rPr>
          <w:color w:val="000000"/>
          <w:lang w:val="en-US"/>
        </w:rPr>
        <w:t>eets corrosion resistance criteria in ASTM C665</w:t>
      </w:r>
      <w:r w:rsidR="00112A5F">
        <w:rPr>
          <w:color w:val="000000"/>
          <w:lang w:val="en-US"/>
        </w:rPr>
        <w:t>.</w:t>
      </w:r>
    </w:p>
    <w:p w:rsidR="0099371F" w:rsidRDefault="00F43BB1">
      <w:pPr>
        <w:pStyle w:val="Level5"/>
        <w:rPr>
          <w:lang w:val="en-US"/>
        </w:rPr>
      </w:pPr>
      <w:r>
        <w:rPr>
          <w:lang w:val="en-US"/>
        </w:rPr>
        <w:t>Greeng</w:t>
      </w:r>
      <w:r w:rsidR="00BD2BA3">
        <w:rPr>
          <w:lang w:val="en-US"/>
        </w:rPr>
        <w:t xml:space="preserve">uard </w:t>
      </w:r>
      <w:r w:rsidR="002B1B4B">
        <w:rPr>
          <w:lang w:val="en-US"/>
        </w:rPr>
        <w:t xml:space="preserve">Gold </w:t>
      </w:r>
      <w:r w:rsidR="00BD2BA3">
        <w:rPr>
          <w:lang w:val="en-US"/>
        </w:rPr>
        <w:t>certification</w:t>
      </w:r>
    </w:p>
    <w:p w:rsidR="0099371F" w:rsidRDefault="00BD2BA3">
      <w:pPr>
        <w:pStyle w:val="Level5"/>
        <w:rPr>
          <w:lang w:val="en-US"/>
        </w:rPr>
      </w:pPr>
      <w:r>
        <w:rPr>
          <w:lang w:val="en-US"/>
        </w:rPr>
        <w:t>SCS recycled content 73%</w:t>
      </w:r>
    </w:p>
    <w:p w:rsidR="00112A5F" w:rsidRDefault="00112A5F" w:rsidP="00112A5F">
      <w:pPr>
        <w:pStyle w:val="Level5"/>
        <w:rPr>
          <w:lang w:val="en-US"/>
        </w:rPr>
      </w:pPr>
      <w:r w:rsidRPr="00DE58CA">
        <w:rPr>
          <w:lang w:val="en-GB"/>
        </w:rPr>
        <w:t xml:space="preserve">Basis of Design Product:  </w:t>
      </w:r>
      <w:r>
        <w:rPr>
          <w:lang w:val="en-GB"/>
        </w:rPr>
        <w:t>EcoTouch P</w:t>
      </w:r>
      <w:r w:rsidR="00796D6A">
        <w:rPr>
          <w:lang w:val="en-GB"/>
        </w:rPr>
        <w:t>INK</w:t>
      </w:r>
      <w:r>
        <w:rPr>
          <w:lang w:val="en-GB"/>
        </w:rPr>
        <w:t xml:space="preserve"> Fib</w:t>
      </w:r>
      <w:r w:rsidR="00796D6A">
        <w:rPr>
          <w:lang w:val="en-GB"/>
        </w:rPr>
        <w:t>er</w:t>
      </w:r>
      <w:r w:rsidR="00F43BB1">
        <w:rPr>
          <w:lang w:val="en-GB"/>
        </w:rPr>
        <w:t>g</w:t>
      </w:r>
      <w:r w:rsidR="00796D6A">
        <w:rPr>
          <w:lang w:val="en-GB"/>
        </w:rPr>
        <w:t>las Thermal Batt I</w:t>
      </w:r>
      <w:r>
        <w:rPr>
          <w:lang w:val="en-GB"/>
        </w:rPr>
        <w:t xml:space="preserve">nsulation </w:t>
      </w:r>
      <w:r w:rsidRPr="00DE58CA">
        <w:rPr>
          <w:color w:val="000000"/>
          <w:lang w:val="en-GB"/>
        </w:rPr>
        <w:t xml:space="preserve">by </w:t>
      </w:r>
      <w:r w:rsidRPr="00DE58CA">
        <w:t>Owens Corning Canada LP</w:t>
      </w:r>
      <w:r w:rsidRPr="00DE58CA">
        <w:rPr>
          <w:color w:val="000000"/>
          <w:lang w:val="en-GB"/>
        </w:rPr>
        <w:t>.</w:t>
      </w:r>
    </w:p>
    <w:p w:rsidR="00F87A46" w:rsidRPr="00FD6DA5" w:rsidRDefault="00F87A46" w:rsidP="00544C0F">
      <w:pPr>
        <w:pStyle w:val="Level1"/>
        <w:keepNext/>
        <w:keepLines/>
        <w:spacing w:before="200"/>
      </w:pPr>
      <w:r w:rsidRPr="00FD6DA5">
        <w:t>Execution</w:t>
      </w:r>
    </w:p>
    <w:p w:rsidR="00F87A46" w:rsidRPr="00B2306F" w:rsidRDefault="00F87A46" w:rsidP="00544C0F">
      <w:pPr>
        <w:pStyle w:val="Level2"/>
        <w:keepNext/>
        <w:keepLines/>
        <w:rPr>
          <w:bCs/>
        </w:rPr>
      </w:pPr>
      <w:r w:rsidRPr="00B2306F">
        <w:t>EXAMINATION</w:t>
      </w:r>
    </w:p>
    <w:p w:rsidR="00F87A46" w:rsidRPr="001A63B8" w:rsidRDefault="00F87A46" w:rsidP="00544C0F">
      <w:pPr>
        <w:pStyle w:val="Level3"/>
        <w:keepNext/>
        <w:keepLines/>
      </w:pPr>
      <w:r w:rsidRPr="001A63B8">
        <w:t>Verification of Conditions:</w:t>
      </w:r>
    </w:p>
    <w:p w:rsidR="00F87A46" w:rsidRPr="001A63B8" w:rsidRDefault="00F87A46" w:rsidP="00E06EBB">
      <w:pPr>
        <w:pStyle w:val="Level4"/>
      </w:pPr>
      <w:r w:rsidRPr="001A63B8">
        <w:t>Examine substrates to receive work and surrounding adjacent surfaces for conditions affecting installation.</w:t>
      </w:r>
    </w:p>
    <w:p w:rsidR="00F87A46" w:rsidRPr="001A63B8" w:rsidRDefault="00F87A46" w:rsidP="00E06EBB">
      <w:pPr>
        <w:pStyle w:val="Level4"/>
      </w:pPr>
      <w:r w:rsidRPr="001A63B8">
        <w:t>Sheathing panels</w:t>
      </w:r>
      <w:r w:rsidR="001A63B8">
        <w:t>, if required,</w:t>
      </w:r>
      <w:r w:rsidRPr="001A63B8">
        <w:t xml:space="preserve"> must be securely fastened and installed flush to ensure a continuous substrate in accordance with manufacturer published literature.</w:t>
      </w:r>
    </w:p>
    <w:p w:rsidR="00F87A46" w:rsidRPr="001A63B8" w:rsidRDefault="00F87A46" w:rsidP="00E06EBB">
      <w:pPr>
        <w:pStyle w:val="Level4"/>
      </w:pPr>
      <w:r w:rsidRPr="001A63B8">
        <w:t>Fastener penetrations must be set flush with sheathing and fastened into solid backing.</w:t>
      </w:r>
    </w:p>
    <w:p w:rsidR="00F87A46" w:rsidRPr="001A63B8" w:rsidRDefault="00F87A46" w:rsidP="00E06EBB">
      <w:pPr>
        <w:pStyle w:val="Level4"/>
      </w:pPr>
      <w:r w:rsidRPr="001A63B8">
        <w:rPr>
          <w:lang w:val="en-GB"/>
        </w:rPr>
        <w:t>Notify [engineer] [architect] [consultant] in writing of any discrepancies. Commencement of the work or any parts thereof shall mean acceptance of the prepared substrate.</w:t>
      </w:r>
    </w:p>
    <w:p w:rsidR="00F87A46" w:rsidRPr="001A63B8" w:rsidRDefault="00F87A46" w:rsidP="00E06EBB">
      <w:pPr>
        <w:pStyle w:val="Level3"/>
      </w:pPr>
      <w:r w:rsidRPr="001A63B8">
        <w:t>Notify Contractor in writing of any conditions that are not acceptable.</w:t>
      </w:r>
    </w:p>
    <w:p w:rsidR="00F87A46" w:rsidRDefault="00F87A46" w:rsidP="00E06EBB">
      <w:pPr>
        <w:pStyle w:val="Level3"/>
      </w:pPr>
      <w:r w:rsidRPr="00DE58CA">
        <w:t>The installing contractor shall examine and determine that surfaces and conditions are ready to accept the Work of this section in accordance with published literature. Commencement of Work or any parts thereof shall mean installers acceptance of the substrate.</w:t>
      </w:r>
    </w:p>
    <w:p w:rsidR="00F87A46" w:rsidRPr="00DE58CA" w:rsidRDefault="00F87A46" w:rsidP="00E06EBB">
      <w:pPr>
        <w:pStyle w:val="Level2"/>
        <w:rPr>
          <w:bCs/>
        </w:rPr>
      </w:pPr>
      <w:r w:rsidRPr="00DE58CA">
        <w:t>PREPARATION</w:t>
      </w:r>
    </w:p>
    <w:p w:rsidR="00F87A46" w:rsidRPr="00DE58CA" w:rsidRDefault="00F87A46" w:rsidP="00E06EBB">
      <w:pPr>
        <w:pStyle w:val="Level3"/>
        <w:rPr>
          <w:bCs/>
        </w:rPr>
      </w:pPr>
      <w:r w:rsidRPr="00DE58CA">
        <w:rPr>
          <w:lang w:val="en-GB"/>
        </w:rPr>
        <w:t>All surfaces must be sound, dry, clean and free of oil, grease, dirt or other contaminants.</w:t>
      </w:r>
    </w:p>
    <w:p w:rsidR="00F87A46" w:rsidRPr="00DE58CA" w:rsidRDefault="00F87A46" w:rsidP="00E06EBB">
      <w:pPr>
        <w:pStyle w:val="Level2"/>
        <w:rPr>
          <w:bCs/>
        </w:rPr>
      </w:pPr>
      <w:r w:rsidRPr="00DE58CA">
        <w:t>INSTALLATION</w:t>
      </w:r>
    </w:p>
    <w:p w:rsidR="00F87A46" w:rsidRDefault="00F87A46" w:rsidP="00FD6165">
      <w:pPr>
        <w:pStyle w:val="SpecNote"/>
        <w:keepNext/>
        <w:keepLines/>
        <w:spacing w:before="240"/>
      </w:pPr>
      <w:r w:rsidRPr="00945596">
        <w:lastRenderedPageBreak/>
        <w:t xml:space="preserve">SPEC NOTE:  </w:t>
      </w:r>
      <w:r w:rsidR="001A63B8">
        <w:t xml:space="preserve">Select one of the following two (2) options to install FOAMULAR CodeBord; Installation </w:t>
      </w:r>
      <w:r w:rsidR="00FD6165">
        <w:t xml:space="preserve">method </w:t>
      </w:r>
      <w:r w:rsidR="001A63B8">
        <w:t>direct to studs, or installation method onto wood sheathing.</w:t>
      </w:r>
    </w:p>
    <w:p w:rsidR="00F87A46" w:rsidRPr="00DE58CA" w:rsidRDefault="00F87A46" w:rsidP="00FD6165">
      <w:pPr>
        <w:pStyle w:val="SpecNote"/>
        <w:keepNext/>
        <w:keepLines/>
        <w:spacing w:before="240"/>
      </w:pPr>
      <w:r w:rsidRPr="00DE58CA">
        <w:rPr>
          <w:u w:val="single"/>
        </w:rPr>
        <w:t>SPEC NOTE:</w:t>
      </w:r>
      <w:r w:rsidRPr="00DE58CA">
        <w:t xml:space="preserve">  </w:t>
      </w:r>
      <w:r w:rsidR="001A63B8">
        <w:t xml:space="preserve">Delete the following paragraphs if FOAMULAR CodeBord is applied </w:t>
      </w:r>
      <w:r w:rsidR="00DF635D">
        <w:t xml:space="preserve">direct </w:t>
      </w:r>
      <w:r w:rsidR="001A63B8">
        <w:t>to wood sheathing.</w:t>
      </w:r>
    </w:p>
    <w:p w:rsidR="00F87A46" w:rsidRPr="00564216" w:rsidRDefault="00DF635D" w:rsidP="00E06EBB">
      <w:pPr>
        <w:pStyle w:val="Level3"/>
      </w:pPr>
      <w:r w:rsidRPr="00564216">
        <w:rPr>
          <w:lang w:val="en-GB"/>
        </w:rPr>
        <w:t xml:space="preserve">Installation - </w:t>
      </w:r>
      <w:r w:rsidR="001A63B8" w:rsidRPr="00564216">
        <w:rPr>
          <w:lang w:val="en-GB"/>
        </w:rPr>
        <w:t xml:space="preserve">Rigid Insulation </w:t>
      </w:r>
      <w:r w:rsidR="002F2E3A">
        <w:rPr>
          <w:lang w:val="en-GB"/>
        </w:rPr>
        <w:t>E</w:t>
      </w:r>
      <w:r w:rsidR="004709C4">
        <w:rPr>
          <w:lang w:val="en-GB"/>
        </w:rPr>
        <w:t xml:space="preserve">xterior </w:t>
      </w:r>
      <w:r w:rsidR="002F2E3A">
        <w:rPr>
          <w:lang w:val="en-GB"/>
        </w:rPr>
        <w:t>Air B</w:t>
      </w:r>
      <w:r w:rsidR="004709C4">
        <w:rPr>
          <w:lang w:val="en-GB"/>
        </w:rPr>
        <w:t xml:space="preserve">arrier </w:t>
      </w:r>
      <w:r w:rsidR="002F2E3A">
        <w:rPr>
          <w:lang w:val="en-GB"/>
        </w:rPr>
        <w:t xml:space="preserve">System </w:t>
      </w:r>
      <w:r w:rsidR="002F2E3A" w:rsidRPr="00564216">
        <w:rPr>
          <w:lang w:val="en-GB"/>
        </w:rPr>
        <w:t>(</w:t>
      </w:r>
      <w:r w:rsidR="001A63B8" w:rsidRPr="00564216">
        <w:rPr>
          <w:lang w:val="en-GB"/>
        </w:rPr>
        <w:t>Direct to Studs</w:t>
      </w:r>
      <w:r w:rsidR="00AB744C">
        <w:rPr>
          <w:lang w:val="en-GB"/>
        </w:rPr>
        <w:t>)</w:t>
      </w:r>
      <w:r w:rsidR="001A63B8" w:rsidRPr="00564216">
        <w:rPr>
          <w:lang w:val="en-GB"/>
        </w:rPr>
        <w:t>:</w:t>
      </w:r>
    </w:p>
    <w:p w:rsidR="00E650C2" w:rsidRPr="00564216" w:rsidRDefault="00E650C2" w:rsidP="00E06EBB">
      <w:pPr>
        <w:pStyle w:val="Level4"/>
      </w:pPr>
      <w:r w:rsidRPr="00564216">
        <w:rPr>
          <w:rFonts w:cs="Arial"/>
          <w:lang w:val="en-US"/>
        </w:rPr>
        <w:t xml:space="preserve">Foundation </w:t>
      </w:r>
      <w:r w:rsidR="00B53098" w:rsidRPr="00564216">
        <w:rPr>
          <w:rFonts w:cs="Arial"/>
          <w:lang w:val="en-US"/>
        </w:rPr>
        <w:t>C</w:t>
      </w:r>
      <w:r w:rsidRPr="00564216">
        <w:rPr>
          <w:rFonts w:cs="Arial"/>
          <w:lang w:val="en-US"/>
        </w:rPr>
        <w:t xml:space="preserve">onnection to </w:t>
      </w:r>
      <w:r w:rsidR="00B53098" w:rsidRPr="00564216">
        <w:rPr>
          <w:rFonts w:cs="Arial"/>
          <w:lang w:val="en-US"/>
        </w:rPr>
        <w:t>Rigid Insulation Board</w:t>
      </w:r>
      <w:r w:rsidRPr="00564216">
        <w:rPr>
          <w:rFonts w:cs="Arial"/>
          <w:lang w:val="en-US"/>
        </w:rPr>
        <w:t>:</w:t>
      </w:r>
    </w:p>
    <w:p w:rsidR="00E650C2" w:rsidRPr="00564216" w:rsidRDefault="00B53098" w:rsidP="00E650C2">
      <w:pPr>
        <w:pStyle w:val="Level5"/>
      </w:pPr>
      <w:r w:rsidRPr="00564216">
        <w:rPr>
          <w:rFonts w:cs="Arial"/>
        </w:rPr>
        <w:t>Install</w:t>
      </w:r>
      <w:r w:rsidR="00F36A95">
        <w:rPr>
          <w:rFonts w:cs="Arial"/>
        </w:rPr>
        <w:t xml:space="preserve"> </w:t>
      </w:r>
      <w:r w:rsidRPr="00564216">
        <w:rPr>
          <w:rFonts w:cs="Arial"/>
        </w:rPr>
        <w:t>polyethylene gasket</w:t>
      </w:r>
      <w:r w:rsidR="00E650C2" w:rsidRPr="00564216">
        <w:rPr>
          <w:rFonts w:cs="Arial"/>
          <w:lang w:val="en-US"/>
        </w:rPr>
        <w:t xml:space="preserve"> under sill plate and on vertical face of sill plate. </w:t>
      </w:r>
      <w:r w:rsidR="00F36A95">
        <w:rPr>
          <w:rFonts w:cs="Arial"/>
          <w:lang w:val="en-US"/>
        </w:rPr>
        <w:t>Gasket held in place with staple</w:t>
      </w:r>
      <w:r w:rsidR="001006CA">
        <w:rPr>
          <w:rFonts w:cs="Arial"/>
          <w:lang w:val="en-US"/>
        </w:rPr>
        <w:t>s</w:t>
      </w:r>
      <w:r w:rsidR="00F36A95">
        <w:rPr>
          <w:rFonts w:cs="Arial"/>
          <w:lang w:val="en-US"/>
        </w:rPr>
        <w:t xml:space="preserve">. </w:t>
      </w:r>
      <w:r w:rsidRPr="00564216">
        <w:rPr>
          <w:rFonts w:cs="Arial"/>
          <w:lang w:val="en-US"/>
        </w:rPr>
        <w:t xml:space="preserve">Place </w:t>
      </w:r>
      <w:r w:rsidRPr="00564216">
        <w:rPr>
          <w:rFonts w:cs="Arial"/>
        </w:rPr>
        <w:t>rigid insulation board</w:t>
      </w:r>
      <w:r w:rsidR="00E650C2" w:rsidRPr="00564216">
        <w:rPr>
          <w:rFonts w:cs="Arial"/>
          <w:lang w:val="en-US"/>
        </w:rPr>
        <w:t xml:space="preserve"> on top and </w:t>
      </w:r>
      <w:r w:rsidRPr="00564216">
        <w:rPr>
          <w:rFonts w:cs="Arial"/>
          <w:lang w:val="en-US"/>
        </w:rPr>
        <w:t xml:space="preserve">fasten to form a </w:t>
      </w:r>
      <w:r w:rsidR="00E650C2" w:rsidRPr="00564216">
        <w:rPr>
          <w:rFonts w:cs="Arial"/>
          <w:lang w:val="en-US"/>
        </w:rPr>
        <w:t>compression seal</w:t>
      </w:r>
      <w:r w:rsidR="00040AE3">
        <w:rPr>
          <w:rFonts w:cs="Arial"/>
          <w:lang w:val="en-US"/>
        </w:rPr>
        <w:t xml:space="preserve"> with cap nail spaced every 6-8” on-center around perimeter and 8-12” on-center for remainder of board</w:t>
      </w:r>
      <w:r w:rsidR="001006CA">
        <w:rPr>
          <w:rFonts w:cs="Arial"/>
          <w:lang w:val="en-US"/>
        </w:rPr>
        <w:t xml:space="preserve">. </w:t>
      </w:r>
    </w:p>
    <w:p w:rsidR="00E650C2" w:rsidRPr="00564216" w:rsidRDefault="00E650C2" w:rsidP="00E650C2">
      <w:pPr>
        <w:pStyle w:val="Level4"/>
        <w:spacing w:before="240"/>
      </w:pPr>
      <w:r w:rsidRPr="00564216">
        <w:rPr>
          <w:rFonts w:cs="Arial"/>
          <w:lang w:val="en-US"/>
        </w:rPr>
        <w:t xml:space="preserve">First </w:t>
      </w:r>
      <w:r w:rsidR="00564216" w:rsidRPr="00564216">
        <w:rPr>
          <w:rFonts w:cs="Arial"/>
          <w:lang w:val="en-US"/>
        </w:rPr>
        <w:t>F</w:t>
      </w:r>
      <w:r w:rsidRPr="00564216">
        <w:rPr>
          <w:rFonts w:cs="Arial"/>
          <w:lang w:val="en-US"/>
        </w:rPr>
        <w:t xml:space="preserve">loor </w:t>
      </w:r>
      <w:r w:rsidR="00564216" w:rsidRPr="00564216">
        <w:rPr>
          <w:rFonts w:cs="Arial"/>
          <w:lang w:val="en-US"/>
        </w:rPr>
        <w:t>H</w:t>
      </w:r>
      <w:r w:rsidRPr="00564216">
        <w:rPr>
          <w:rFonts w:cs="Arial"/>
          <w:lang w:val="en-US"/>
        </w:rPr>
        <w:t xml:space="preserve">eader </w:t>
      </w:r>
      <w:r w:rsidR="00564216" w:rsidRPr="00564216">
        <w:rPr>
          <w:rFonts w:cs="Arial"/>
          <w:lang w:val="en-US"/>
        </w:rPr>
        <w:t>C</w:t>
      </w:r>
      <w:r w:rsidRPr="00564216">
        <w:rPr>
          <w:rFonts w:cs="Arial"/>
          <w:lang w:val="en-US"/>
        </w:rPr>
        <w:t xml:space="preserve">onnection to </w:t>
      </w:r>
      <w:r w:rsidR="00564216" w:rsidRPr="00564216">
        <w:rPr>
          <w:rFonts w:cs="Arial"/>
          <w:lang w:val="en-US"/>
        </w:rPr>
        <w:t>A</w:t>
      </w:r>
      <w:r w:rsidRPr="00564216">
        <w:rPr>
          <w:rFonts w:cs="Arial"/>
          <w:lang w:val="en-US"/>
        </w:rPr>
        <w:t xml:space="preserve">bove </w:t>
      </w:r>
      <w:r w:rsidR="00564216" w:rsidRPr="00564216">
        <w:rPr>
          <w:rFonts w:cs="Arial"/>
          <w:lang w:val="en-US"/>
        </w:rPr>
        <w:t>G</w:t>
      </w:r>
      <w:r w:rsidRPr="00564216">
        <w:rPr>
          <w:rFonts w:cs="Arial"/>
          <w:lang w:val="en-US"/>
        </w:rPr>
        <w:t xml:space="preserve">rade </w:t>
      </w:r>
      <w:r w:rsidR="00564216" w:rsidRPr="00564216">
        <w:rPr>
          <w:rFonts w:cs="Arial"/>
          <w:lang w:val="en-US"/>
        </w:rPr>
        <w:t>W</w:t>
      </w:r>
      <w:r w:rsidRPr="00564216">
        <w:rPr>
          <w:rFonts w:cs="Arial"/>
          <w:lang w:val="en-US"/>
        </w:rPr>
        <w:t>all:</w:t>
      </w:r>
    </w:p>
    <w:p w:rsidR="00E650C2" w:rsidRPr="00564216" w:rsidRDefault="001D0479" w:rsidP="00E650C2">
      <w:pPr>
        <w:pStyle w:val="Level5"/>
      </w:pPr>
      <w:r>
        <w:rPr>
          <w:rFonts w:cs="Arial"/>
          <w:lang w:val="en-US"/>
        </w:rPr>
        <w:t>I</w:t>
      </w:r>
      <w:r w:rsidR="00564216" w:rsidRPr="00564216">
        <w:rPr>
          <w:rFonts w:cs="Arial"/>
          <w:lang w:val="en-US"/>
        </w:rPr>
        <w:t xml:space="preserve">nstall joint </w:t>
      </w:r>
      <w:r w:rsidR="00E650C2" w:rsidRPr="00564216">
        <w:rPr>
          <w:rFonts w:cs="Arial"/>
          <w:lang w:val="en-US"/>
        </w:rPr>
        <w:t xml:space="preserve">tape to </w:t>
      </w:r>
      <w:r w:rsidR="00A161E9">
        <w:rPr>
          <w:rFonts w:cs="Arial"/>
          <w:lang w:val="en-US"/>
        </w:rPr>
        <w:t xml:space="preserve">horizontal </w:t>
      </w:r>
      <w:r w:rsidR="00E650C2" w:rsidRPr="00564216">
        <w:rPr>
          <w:rFonts w:cs="Arial"/>
          <w:lang w:val="en-US"/>
        </w:rPr>
        <w:t xml:space="preserve">joint between header </w:t>
      </w:r>
      <w:r w:rsidR="00564216" w:rsidRPr="00564216">
        <w:rPr>
          <w:rFonts w:cs="Arial"/>
          <w:lang w:val="en-US"/>
        </w:rPr>
        <w:t xml:space="preserve">rigid </w:t>
      </w:r>
      <w:r w:rsidR="00564216" w:rsidRPr="00564216">
        <w:rPr>
          <w:rFonts w:cs="Arial"/>
        </w:rPr>
        <w:t>insulation board</w:t>
      </w:r>
      <w:r w:rsidR="00E650C2" w:rsidRPr="00564216">
        <w:rPr>
          <w:rFonts w:cs="Arial"/>
          <w:lang w:val="en-US"/>
        </w:rPr>
        <w:t xml:space="preserve"> and first floor wall </w:t>
      </w:r>
      <w:r w:rsidR="00564216" w:rsidRPr="00564216">
        <w:rPr>
          <w:rFonts w:cs="Arial"/>
          <w:lang w:val="en-US"/>
        </w:rPr>
        <w:t xml:space="preserve">rigid </w:t>
      </w:r>
      <w:r w:rsidR="00564216" w:rsidRPr="00564216">
        <w:rPr>
          <w:rFonts w:cs="Arial"/>
        </w:rPr>
        <w:t>insulation board.</w:t>
      </w:r>
    </w:p>
    <w:p w:rsidR="00E650C2" w:rsidRPr="005A266D" w:rsidRDefault="00E650C2" w:rsidP="00E650C2">
      <w:pPr>
        <w:pStyle w:val="Level4"/>
        <w:spacing w:before="240"/>
      </w:pPr>
      <w:r w:rsidRPr="005A266D">
        <w:rPr>
          <w:rFonts w:cs="Arial"/>
          <w:lang w:val="en-US"/>
        </w:rPr>
        <w:t xml:space="preserve">Ship </w:t>
      </w:r>
      <w:r w:rsidR="005A266D" w:rsidRPr="005A266D">
        <w:rPr>
          <w:rFonts w:cs="Arial"/>
          <w:lang w:val="en-US"/>
        </w:rPr>
        <w:t>L</w:t>
      </w:r>
      <w:r w:rsidRPr="005A266D">
        <w:rPr>
          <w:rFonts w:cs="Arial"/>
          <w:lang w:val="en-US"/>
        </w:rPr>
        <w:t xml:space="preserve">ap </w:t>
      </w:r>
      <w:r w:rsidR="005A266D" w:rsidRPr="005A266D">
        <w:rPr>
          <w:rFonts w:cs="Arial"/>
          <w:lang w:val="en-US"/>
        </w:rPr>
        <w:t>J</w:t>
      </w:r>
      <w:r w:rsidRPr="005A266D">
        <w:rPr>
          <w:rFonts w:cs="Arial"/>
          <w:lang w:val="en-US"/>
        </w:rPr>
        <w:t>oints:</w:t>
      </w:r>
    </w:p>
    <w:p w:rsidR="00E650C2" w:rsidRPr="005A266D" w:rsidRDefault="005A266D" w:rsidP="00E650C2">
      <w:pPr>
        <w:pStyle w:val="Level5"/>
      </w:pPr>
      <w:r w:rsidRPr="005A266D">
        <w:rPr>
          <w:rFonts w:cs="Arial"/>
          <w:lang w:val="en-US"/>
        </w:rPr>
        <w:t xml:space="preserve">Fasten rigid </w:t>
      </w:r>
      <w:r w:rsidRPr="005A266D">
        <w:rPr>
          <w:rFonts w:cs="Arial"/>
        </w:rPr>
        <w:t>insulation board</w:t>
      </w:r>
      <w:r w:rsidRPr="005A266D">
        <w:rPr>
          <w:rFonts w:cs="Arial"/>
          <w:lang w:val="en-US"/>
        </w:rPr>
        <w:t xml:space="preserve"> </w:t>
      </w:r>
      <w:r w:rsidR="00374EB1">
        <w:rPr>
          <w:rFonts w:cs="Arial"/>
          <w:lang w:val="en-US"/>
        </w:rPr>
        <w:t xml:space="preserve">with cap nail maximum spacing </w:t>
      </w:r>
      <w:r w:rsidR="00040AE3">
        <w:rPr>
          <w:rFonts w:cs="Arial"/>
          <w:lang w:val="en-US"/>
        </w:rPr>
        <w:t>6-8” on-center around perimeter and 8-12” on-center for remainder of board</w:t>
      </w:r>
      <w:r w:rsidR="004F3FEC">
        <w:rPr>
          <w:rFonts w:cs="Arial"/>
          <w:lang w:val="en-US"/>
        </w:rPr>
        <w:t>.</w:t>
      </w:r>
    </w:p>
    <w:p w:rsidR="001006CA" w:rsidRDefault="001006CA" w:rsidP="001006CA">
      <w:pPr>
        <w:pStyle w:val="Level5"/>
        <w:rPr>
          <w:rFonts w:cs="Arial"/>
          <w:lang w:val="en-US"/>
        </w:rPr>
      </w:pPr>
      <w:r>
        <w:rPr>
          <w:rFonts w:cs="Arial"/>
          <w:lang w:val="en-US"/>
        </w:rPr>
        <w:t>Install joint tape to ship lap joint. (optional)</w:t>
      </w:r>
    </w:p>
    <w:p w:rsidR="001006CA" w:rsidRDefault="001006CA" w:rsidP="001006CA">
      <w:pPr>
        <w:pStyle w:val="Level5"/>
        <w:rPr>
          <w:rFonts w:cs="Arial"/>
          <w:lang w:val="en-US"/>
        </w:rPr>
      </w:pPr>
      <w:r>
        <w:rPr>
          <w:rFonts w:cs="Arial"/>
          <w:lang w:val="en-US"/>
        </w:rPr>
        <w:t>Tape all butt edge joints with joint tape</w:t>
      </w:r>
    </w:p>
    <w:p w:rsidR="00E650C2" w:rsidRPr="0005203C" w:rsidRDefault="00E650C2" w:rsidP="00E650C2">
      <w:pPr>
        <w:pStyle w:val="Level4"/>
        <w:spacing w:before="240"/>
      </w:pPr>
      <w:r w:rsidRPr="0005203C">
        <w:rPr>
          <w:rFonts w:cs="Arial"/>
          <w:lang w:val="en-US"/>
        </w:rPr>
        <w:t>Windows:</w:t>
      </w:r>
    </w:p>
    <w:p w:rsidR="008D4D51" w:rsidRPr="0005203C" w:rsidRDefault="0028317E" w:rsidP="00E650C2">
      <w:pPr>
        <w:pStyle w:val="Level5"/>
      </w:pPr>
      <w:r w:rsidRPr="0005203C">
        <w:rPr>
          <w:rFonts w:cs="Arial"/>
        </w:rPr>
        <w:t>Install polyethylene gasket</w:t>
      </w:r>
      <w:r w:rsidR="00E650C2" w:rsidRPr="0005203C">
        <w:rPr>
          <w:rFonts w:cs="Arial"/>
          <w:lang w:val="en-US"/>
        </w:rPr>
        <w:t xml:space="preserve"> on entire face of rough window opening</w:t>
      </w:r>
      <w:r w:rsidR="008D4D51" w:rsidRPr="0005203C">
        <w:rPr>
          <w:rFonts w:cs="Arial"/>
          <w:lang w:val="en-US"/>
        </w:rPr>
        <w:t xml:space="preserve">; Fasten </w:t>
      </w:r>
      <w:r w:rsidR="00DF6132" w:rsidRPr="0005203C">
        <w:rPr>
          <w:rFonts w:cs="Arial"/>
          <w:lang w:val="en-US"/>
        </w:rPr>
        <w:t xml:space="preserve">rigid insulation board with cap nail spaced every 6-8” on-center around window perimeter. </w:t>
      </w:r>
    </w:p>
    <w:p w:rsidR="00E650C2" w:rsidRPr="0005203C" w:rsidRDefault="00E650C2" w:rsidP="00E650C2">
      <w:pPr>
        <w:pStyle w:val="Level6"/>
      </w:pPr>
      <w:r w:rsidRPr="0005203C">
        <w:rPr>
          <w:rFonts w:cs="Arial"/>
          <w:lang w:val="en-US"/>
        </w:rPr>
        <w:t xml:space="preserve">Air seal from </w:t>
      </w:r>
      <w:r w:rsidR="0028317E" w:rsidRPr="0005203C">
        <w:rPr>
          <w:rFonts w:cs="Arial"/>
          <w:lang w:val="en-US"/>
        </w:rPr>
        <w:t xml:space="preserve">rigid </w:t>
      </w:r>
      <w:r w:rsidR="0028317E" w:rsidRPr="0005203C">
        <w:rPr>
          <w:rFonts w:cs="Arial"/>
        </w:rPr>
        <w:t>insulation board</w:t>
      </w:r>
      <w:r w:rsidRPr="0005203C">
        <w:rPr>
          <w:rFonts w:cs="Arial"/>
          <w:lang w:val="en-US"/>
        </w:rPr>
        <w:t xml:space="preserve"> to window </w:t>
      </w:r>
      <w:r w:rsidR="0028317E" w:rsidRPr="0005203C">
        <w:rPr>
          <w:rFonts w:cs="Arial"/>
          <w:lang w:val="en-US"/>
        </w:rPr>
        <w:t xml:space="preserve">is </w:t>
      </w:r>
      <w:r w:rsidRPr="0005203C">
        <w:rPr>
          <w:rFonts w:cs="Arial"/>
          <w:lang w:val="en-US"/>
        </w:rPr>
        <w:t xml:space="preserve">achieved </w:t>
      </w:r>
      <w:r w:rsidR="0028317E" w:rsidRPr="0005203C">
        <w:rPr>
          <w:rFonts w:cs="Arial"/>
          <w:lang w:val="en-US"/>
        </w:rPr>
        <w:t xml:space="preserve">when </w:t>
      </w:r>
      <w:r w:rsidR="0028317E" w:rsidRPr="0005203C">
        <w:rPr>
          <w:rFonts w:cs="Arial"/>
          <w:lang w:val="en-GB"/>
        </w:rPr>
        <w:t>sealant</w:t>
      </w:r>
      <w:r w:rsidR="0028317E" w:rsidRPr="0005203C">
        <w:rPr>
          <w:rFonts w:cs="Arial"/>
          <w:lang w:val="en-US"/>
        </w:rPr>
        <w:t xml:space="preserve"> and backer rod </w:t>
      </w:r>
      <w:r w:rsidR="0088721C" w:rsidRPr="0005203C">
        <w:rPr>
          <w:rFonts w:cs="Arial"/>
          <w:lang w:val="en-US"/>
        </w:rPr>
        <w:t xml:space="preserve">or low expansion spray foam insulation </w:t>
      </w:r>
      <w:r w:rsidR="0028317E" w:rsidRPr="0005203C">
        <w:rPr>
          <w:rFonts w:cs="Arial"/>
          <w:lang w:val="en-US"/>
        </w:rPr>
        <w:t xml:space="preserve">is installed </w:t>
      </w:r>
      <w:r w:rsidRPr="0005203C">
        <w:rPr>
          <w:rFonts w:cs="Arial"/>
          <w:lang w:val="en-US"/>
        </w:rPr>
        <w:t xml:space="preserve">around entire </w:t>
      </w:r>
      <w:r w:rsidR="007933B9" w:rsidRPr="0005203C">
        <w:rPr>
          <w:rFonts w:cs="Arial"/>
          <w:u w:val="single"/>
          <w:lang w:val="en-US"/>
        </w:rPr>
        <w:t xml:space="preserve">interior perimeter </w:t>
      </w:r>
      <w:r w:rsidRPr="0005203C">
        <w:rPr>
          <w:rFonts w:cs="Arial"/>
          <w:lang w:val="en-US"/>
        </w:rPr>
        <w:t>of window</w:t>
      </w:r>
      <w:r w:rsidR="0028317E" w:rsidRPr="0005203C">
        <w:rPr>
          <w:rFonts w:cs="Arial"/>
          <w:lang w:val="en-US"/>
        </w:rPr>
        <w:t>.</w:t>
      </w:r>
    </w:p>
    <w:p w:rsidR="00E650C2" w:rsidRPr="0005203C" w:rsidRDefault="0028317E" w:rsidP="00E650C2">
      <w:pPr>
        <w:pStyle w:val="Level6"/>
      </w:pPr>
      <w:r w:rsidRPr="0005203C">
        <w:rPr>
          <w:rFonts w:cs="Arial"/>
          <w:lang w:val="en-US"/>
        </w:rPr>
        <w:t xml:space="preserve">Install </w:t>
      </w:r>
      <w:r w:rsidR="00AC1AFC" w:rsidRPr="0005203C">
        <w:rPr>
          <w:rFonts w:cs="Arial"/>
          <w:lang w:val="en-US"/>
        </w:rPr>
        <w:t xml:space="preserve">FlashSealR tape or </w:t>
      </w:r>
      <w:r w:rsidRPr="0005203C">
        <w:rPr>
          <w:rFonts w:cs="Arial"/>
          <w:lang w:val="en-GB"/>
        </w:rPr>
        <w:t>sealant</w:t>
      </w:r>
      <w:r w:rsidRPr="0005203C">
        <w:rPr>
          <w:rFonts w:cs="Arial"/>
          <w:lang w:val="en-US"/>
        </w:rPr>
        <w:t xml:space="preserve"> and b</w:t>
      </w:r>
      <w:r w:rsidR="00E650C2" w:rsidRPr="0005203C">
        <w:rPr>
          <w:rFonts w:cs="Arial"/>
          <w:lang w:val="en-US"/>
        </w:rPr>
        <w:t xml:space="preserve">acker rod </w:t>
      </w:r>
      <w:r w:rsidR="0088721C" w:rsidRPr="0005203C">
        <w:rPr>
          <w:rFonts w:cs="Arial"/>
          <w:lang w:val="en-US"/>
        </w:rPr>
        <w:t xml:space="preserve">or low expansion spray foam insulation </w:t>
      </w:r>
      <w:r w:rsidR="00E650C2" w:rsidRPr="0005203C">
        <w:rPr>
          <w:rFonts w:cs="Arial"/>
          <w:lang w:val="en-US"/>
        </w:rPr>
        <w:t xml:space="preserve">to </w:t>
      </w:r>
      <w:r w:rsidR="007933B9" w:rsidRPr="0005203C">
        <w:rPr>
          <w:rFonts w:cs="Arial"/>
          <w:u w:val="single"/>
          <w:lang w:val="en-US"/>
        </w:rPr>
        <w:t>exterior vertical and exterior top horizontal</w:t>
      </w:r>
      <w:r w:rsidRPr="0005203C">
        <w:rPr>
          <w:rFonts w:cs="Arial"/>
          <w:lang w:val="en-US"/>
        </w:rPr>
        <w:t xml:space="preserve"> window frame. B</w:t>
      </w:r>
      <w:r w:rsidR="00E650C2" w:rsidRPr="0005203C">
        <w:rPr>
          <w:rFonts w:cs="Arial"/>
          <w:lang w:val="en-US"/>
        </w:rPr>
        <w:t>ottom horizontal</w:t>
      </w:r>
      <w:r w:rsidRPr="0005203C">
        <w:rPr>
          <w:rFonts w:cs="Arial"/>
          <w:lang w:val="en-US"/>
        </w:rPr>
        <w:t xml:space="preserve"> of window frame shall be </w:t>
      </w:r>
      <w:r w:rsidR="00E650C2" w:rsidRPr="0005203C">
        <w:rPr>
          <w:rFonts w:cs="Arial"/>
          <w:lang w:val="en-US"/>
        </w:rPr>
        <w:t>left open to permit drainage</w:t>
      </w:r>
      <w:r w:rsidR="0088721C" w:rsidRPr="0005203C">
        <w:rPr>
          <w:rFonts w:cs="Arial"/>
          <w:lang w:val="en-US"/>
        </w:rPr>
        <w:t>.</w:t>
      </w:r>
      <w:r w:rsidR="00E650C2" w:rsidRPr="0005203C">
        <w:rPr>
          <w:rFonts w:cs="Arial"/>
          <w:lang w:val="en-US"/>
        </w:rPr>
        <w:t xml:space="preserve"> </w:t>
      </w:r>
      <w:r w:rsidR="00F36A95" w:rsidRPr="0005203C">
        <w:rPr>
          <w:rFonts w:cs="Arial"/>
          <w:lang w:val="en-US"/>
        </w:rPr>
        <w:t>OR</w:t>
      </w:r>
    </w:p>
    <w:p w:rsidR="00E650C2" w:rsidRPr="0005203C" w:rsidRDefault="0039334D" w:rsidP="00544C0F">
      <w:pPr>
        <w:pStyle w:val="Level5"/>
        <w:keepNext/>
        <w:keepLines/>
        <w:spacing w:before="240"/>
      </w:pPr>
      <w:r w:rsidRPr="0005203C">
        <w:rPr>
          <w:rFonts w:cs="Arial"/>
          <w:lang w:val="en-US"/>
        </w:rPr>
        <w:t xml:space="preserve">Apply flashing </w:t>
      </w:r>
      <w:r w:rsidR="00E650C2" w:rsidRPr="0005203C">
        <w:rPr>
          <w:rFonts w:cs="Arial"/>
          <w:lang w:val="en-US"/>
        </w:rPr>
        <w:t>tape to entire window perimeter</w:t>
      </w:r>
      <w:r w:rsidRPr="0005203C">
        <w:rPr>
          <w:rFonts w:cs="Arial"/>
          <w:lang w:val="en-US"/>
        </w:rPr>
        <w:t>,</w:t>
      </w:r>
      <w:r w:rsidR="00E650C2" w:rsidRPr="0005203C">
        <w:rPr>
          <w:rFonts w:cs="Arial"/>
          <w:lang w:val="en-US"/>
        </w:rPr>
        <w:t xml:space="preserve"> on top of </w:t>
      </w:r>
      <w:r w:rsidRPr="0005203C">
        <w:rPr>
          <w:rFonts w:cs="Arial"/>
          <w:lang w:val="en-US"/>
        </w:rPr>
        <w:t xml:space="preserve">rigid insulation board, </w:t>
      </w:r>
      <w:r w:rsidR="00E650C2" w:rsidRPr="0005203C">
        <w:rPr>
          <w:rFonts w:cs="Arial"/>
          <w:lang w:val="en-US"/>
        </w:rPr>
        <w:t>connecting to wood stud</w:t>
      </w:r>
      <w:r w:rsidRPr="0005203C">
        <w:rPr>
          <w:rFonts w:cs="Arial"/>
          <w:lang w:val="en-US"/>
        </w:rPr>
        <w:t>.</w:t>
      </w:r>
    </w:p>
    <w:p w:rsidR="00E650C2" w:rsidRPr="0005203C" w:rsidRDefault="00DE4BA9" w:rsidP="00544C0F">
      <w:pPr>
        <w:pStyle w:val="Level6"/>
        <w:keepNext/>
        <w:keepLines/>
      </w:pPr>
      <w:r w:rsidRPr="0005203C">
        <w:rPr>
          <w:rFonts w:cs="Arial"/>
          <w:lang w:val="en-US"/>
        </w:rPr>
        <w:t xml:space="preserve">Air seal from rigid </w:t>
      </w:r>
      <w:r w:rsidRPr="0005203C">
        <w:rPr>
          <w:rFonts w:cs="Arial"/>
        </w:rPr>
        <w:t>insulation board</w:t>
      </w:r>
      <w:r w:rsidRPr="0005203C">
        <w:rPr>
          <w:rFonts w:cs="Arial"/>
          <w:lang w:val="en-US"/>
        </w:rPr>
        <w:t xml:space="preserve"> to window is achieved when </w:t>
      </w:r>
      <w:r w:rsidRPr="0005203C">
        <w:rPr>
          <w:rFonts w:cs="Arial"/>
          <w:lang w:val="en-GB"/>
        </w:rPr>
        <w:t>sealant</w:t>
      </w:r>
      <w:r w:rsidRPr="0005203C">
        <w:rPr>
          <w:rFonts w:cs="Arial"/>
          <w:lang w:val="en-US"/>
        </w:rPr>
        <w:t xml:space="preserve"> and backer rod</w:t>
      </w:r>
      <w:r w:rsidR="00AD48C3" w:rsidRPr="0005203C">
        <w:rPr>
          <w:rFonts w:cs="Arial"/>
          <w:lang w:val="en-US"/>
        </w:rPr>
        <w:t xml:space="preserve"> or low expansion spray foam insulation</w:t>
      </w:r>
      <w:r w:rsidRPr="0005203C">
        <w:rPr>
          <w:rFonts w:cs="Arial"/>
          <w:lang w:val="en-US"/>
        </w:rPr>
        <w:t xml:space="preserve"> is installed around entire </w:t>
      </w:r>
      <w:r w:rsidR="007933B9" w:rsidRPr="0005203C">
        <w:rPr>
          <w:rFonts w:cs="Arial"/>
          <w:u w:val="single"/>
          <w:lang w:val="en-US"/>
        </w:rPr>
        <w:t>interior perimeter</w:t>
      </w:r>
      <w:r w:rsidRPr="0005203C">
        <w:rPr>
          <w:rFonts w:cs="Arial"/>
          <w:lang w:val="en-US"/>
        </w:rPr>
        <w:t xml:space="preserve"> of window.</w:t>
      </w:r>
    </w:p>
    <w:p w:rsidR="00E650C2" w:rsidRPr="0005203C" w:rsidRDefault="00DE4BA9" w:rsidP="00E650C2">
      <w:pPr>
        <w:pStyle w:val="Level6"/>
      </w:pPr>
      <w:r w:rsidRPr="0005203C">
        <w:rPr>
          <w:rFonts w:cs="Arial"/>
          <w:lang w:val="en-US"/>
        </w:rPr>
        <w:t xml:space="preserve">Install </w:t>
      </w:r>
      <w:r w:rsidR="00AC1AFC" w:rsidRPr="0005203C">
        <w:rPr>
          <w:rFonts w:cs="Arial"/>
          <w:lang w:val="en-US"/>
        </w:rPr>
        <w:t xml:space="preserve">FlashSealR tape or </w:t>
      </w:r>
      <w:r w:rsidRPr="0005203C">
        <w:rPr>
          <w:rFonts w:cs="Arial"/>
          <w:lang w:val="en-GB"/>
        </w:rPr>
        <w:t>sealant</w:t>
      </w:r>
      <w:r w:rsidRPr="0005203C">
        <w:rPr>
          <w:rFonts w:cs="Arial"/>
          <w:lang w:val="en-US"/>
        </w:rPr>
        <w:t xml:space="preserve"> and backer rod </w:t>
      </w:r>
      <w:r w:rsidR="00AD48C3" w:rsidRPr="0005203C">
        <w:rPr>
          <w:rFonts w:cs="Arial"/>
          <w:lang w:val="en-US"/>
        </w:rPr>
        <w:t xml:space="preserve">or low expansion spray foam insulation </w:t>
      </w:r>
      <w:r w:rsidR="0006230A" w:rsidRPr="0005203C">
        <w:rPr>
          <w:rFonts w:cs="Arial"/>
          <w:lang w:val="en-US"/>
        </w:rPr>
        <w:t>too</w:t>
      </w:r>
      <w:r w:rsidRPr="0005203C">
        <w:rPr>
          <w:rFonts w:cs="Arial"/>
          <w:lang w:val="en-US"/>
        </w:rPr>
        <w:t xml:space="preserve"> </w:t>
      </w:r>
      <w:r w:rsidR="007933B9" w:rsidRPr="0005203C">
        <w:rPr>
          <w:rFonts w:cs="Arial"/>
          <w:u w:val="single"/>
          <w:lang w:val="en-US"/>
        </w:rPr>
        <w:t>exterior vertical and exterior top horizontal</w:t>
      </w:r>
      <w:r w:rsidRPr="0005203C">
        <w:rPr>
          <w:rFonts w:cs="Arial"/>
          <w:lang w:val="en-US"/>
        </w:rPr>
        <w:t xml:space="preserve"> window frame. Bottom horizontal of window frame shall be left open to permit drainage.</w:t>
      </w:r>
    </w:p>
    <w:p w:rsidR="00E650C2" w:rsidRPr="001D0479" w:rsidRDefault="00E650C2" w:rsidP="00E650C2">
      <w:pPr>
        <w:pStyle w:val="Level4"/>
        <w:spacing w:before="240"/>
      </w:pPr>
      <w:r w:rsidRPr="001D0479">
        <w:rPr>
          <w:rFonts w:cs="Arial"/>
          <w:lang w:val="en-US"/>
        </w:rPr>
        <w:t xml:space="preserve">Second </w:t>
      </w:r>
      <w:r w:rsidR="0028317E" w:rsidRPr="001D0479">
        <w:rPr>
          <w:rFonts w:cs="Arial"/>
          <w:lang w:val="en-US"/>
        </w:rPr>
        <w:t>F</w:t>
      </w:r>
      <w:r w:rsidRPr="001D0479">
        <w:rPr>
          <w:rFonts w:cs="Arial"/>
          <w:lang w:val="en-US"/>
        </w:rPr>
        <w:t xml:space="preserve">loor </w:t>
      </w:r>
      <w:r w:rsidR="0028317E" w:rsidRPr="001D0479">
        <w:rPr>
          <w:rFonts w:cs="Arial"/>
          <w:lang w:val="en-US"/>
        </w:rPr>
        <w:t>H</w:t>
      </w:r>
      <w:r w:rsidRPr="001D0479">
        <w:rPr>
          <w:rFonts w:cs="Arial"/>
          <w:lang w:val="en-US"/>
        </w:rPr>
        <w:t>eader</w:t>
      </w:r>
      <w:r w:rsidR="001D0479">
        <w:rPr>
          <w:rFonts w:cs="Arial"/>
          <w:lang w:val="en-US"/>
        </w:rPr>
        <w:t>:</w:t>
      </w:r>
    </w:p>
    <w:p w:rsidR="00E650C2" w:rsidRPr="001D0479" w:rsidRDefault="001D0479" w:rsidP="00E650C2">
      <w:pPr>
        <w:pStyle w:val="Level5"/>
      </w:pPr>
      <w:r w:rsidRPr="001D0479">
        <w:rPr>
          <w:rFonts w:cs="Arial"/>
          <w:lang w:val="en-US"/>
        </w:rPr>
        <w:t xml:space="preserve">Install joint tape </w:t>
      </w:r>
      <w:r w:rsidR="00796D6A" w:rsidRPr="001D0479">
        <w:rPr>
          <w:rFonts w:cs="Arial"/>
          <w:lang w:val="en-US"/>
        </w:rPr>
        <w:t xml:space="preserve">to </w:t>
      </w:r>
      <w:r w:rsidR="00F36A95">
        <w:rPr>
          <w:rFonts w:cs="Arial"/>
          <w:lang w:val="en-US"/>
        </w:rPr>
        <w:t xml:space="preserve">horizontal </w:t>
      </w:r>
      <w:r w:rsidR="00796D6A" w:rsidRPr="001D0479">
        <w:rPr>
          <w:rFonts w:cs="Arial"/>
          <w:lang w:val="en-US"/>
        </w:rPr>
        <w:t xml:space="preserve">joint between header </w:t>
      </w:r>
      <w:r w:rsidRPr="001D0479">
        <w:rPr>
          <w:rFonts w:cs="Arial"/>
          <w:lang w:val="en-US"/>
        </w:rPr>
        <w:t xml:space="preserve">rigid </w:t>
      </w:r>
      <w:r w:rsidRPr="001D0479">
        <w:rPr>
          <w:rFonts w:cs="Arial"/>
        </w:rPr>
        <w:t>insulation board</w:t>
      </w:r>
      <w:r w:rsidR="00796D6A" w:rsidRPr="001D0479">
        <w:rPr>
          <w:rFonts w:cs="Arial"/>
          <w:lang w:val="en-US"/>
        </w:rPr>
        <w:t xml:space="preserve"> and </w:t>
      </w:r>
      <w:r w:rsidR="007E6A68">
        <w:rPr>
          <w:rFonts w:cs="Arial"/>
          <w:lang w:val="en-US"/>
        </w:rPr>
        <w:t>second</w:t>
      </w:r>
      <w:r w:rsidR="00796D6A" w:rsidRPr="001D0479">
        <w:rPr>
          <w:rFonts w:cs="Arial"/>
          <w:lang w:val="en-US"/>
        </w:rPr>
        <w:t xml:space="preserve"> floor wall </w:t>
      </w:r>
      <w:r w:rsidRPr="001D0479">
        <w:rPr>
          <w:rFonts w:cs="Arial"/>
          <w:lang w:val="en-US"/>
        </w:rPr>
        <w:t xml:space="preserve">rigid </w:t>
      </w:r>
      <w:r w:rsidRPr="001D0479">
        <w:rPr>
          <w:rFonts w:cs="Arial"/>
        </w:rPr>
        <w:t>insulation board.</w:t>
      </w:r>
    </w:p>
    <w:p w:rsidR="00E650C2" w:rsidRPr="001D0479" w:rsidRDefault="00E650C2" w:rsidP="00E650C2">
      <w:pPr>
        <w:pStyle w:val="Level4"/>
        <w:spacing w:before="240"/>
      </w:pPr>
      <w:r w:rsidRPr="001D0479">
        <w:rPr>
          <w:rFonts w:cs="Arial"/>
          <w:lang w:val="en-US"/>
        </w:rPr>
        <w:t xml:space="preserve">Second </w:t>
      </w:r>
      <w:r w:rsidR="001D0479" w:rsidRPr="001D0479">
        <w:rPr>
          <w:rFonts w:cs="Arial"/>
          <w:lang w:val="en-US"/>
        </w:rPr>
        <w:t>Floor Top P</w:t>
      </w:r>
      <w:r w:rsidRPr="001D0479">
        <w:rPr>
          <w:rFonts w:cs="Arial"/>
          <w:lang w:val="en-US"/>
        </w:rPr>
        <w:t>late</w:t>
      </w:r>
      <w:r w:rsidR="001D0479" w:rsidRPr="001D0479">
        <w:rPr>
          <w:rFonts w:cs="Arial"/>
          <w:lang w:val="en-US"/>
        </w:rPr>
        <w:t>:</w:t>
      </w:r>
    </w:p>
    <w:p w:rsidR="001D0479" w:rsidRPr="001D0479" w:rsidRDefault="001D0479" w:rsidP="00E650C2">
      <w:pPr>
        <w:pStyle w:val="Level5"/>
      </w:pPr>
      <w:r w:rsidRPr="001D0479">
        <w:rPr>
          <w:rFonts w:cs="Arial"/>
        </w:rPr>
        <w:t>Install polyethylene gasket</w:t>
      </w:r>
      <w:r w:rsidRPr="001D0479">
        <w:rPr>
          <w:rFonts w:cs="Arial"/>
          <w:lang w:val="en-US"/>
        </w:rPr>
        <w:t xml:space="preserve"> </w:t>
      </w:r>
      <w:r w:rsidR="00796D6A" w:rsidRPr="001D0479">
        <w:rPr>
          <w:rFonts w:cs="Arial"/>
          <w:lang w:val="en-US"/>
        </w:rPr>
        <w:t>to second floor top plate</w:t>
      </w:r>
      <w:r w:rsidR="00F36A95">
        <w:rPr>
          <w:rFonts w:cs="Arial"/>
          <w:lang w:val="en-US"/>
        </w:rPr>
        <w:t xml:space="preserve"> with staple</w:t>
      </w:r>
      <w:r w:rsidRPr="001D0479">
        <w:rPr>
          <w:rFonts w:cs="Arial"/>
          <w:lang w:val="en-US"/>
        </w:rPr>
        <w:t>; Fasten</w:t>
      </w:r>
      <w:r w:rsidR="00F36A95">
        <w:rPr>
          <w:rFonts w:cs="Arial"/>
          <w:lang w:val="en-US"/>
        </w:rPr>
        <w:t xml:space="preserve"> </w:t>
      </w:r>
      <w:r w:rsidR="00C633A1">
        <w:rPr>
          <w:rFonts w:cs="Arial"/>
          <w:lang w:val="en-US"/>
        </w:rPr>
        <w:t xml:space="preserve">rigid </w:t>
      </w:r>
      <w:r w:rsidR="00F36A95">
        <w:rPr>
          <w:rFonts w:cs="Arial"/>
          <w:lang w:val="en-US"/>
        </w:rPr>
        <w:t>foam board</w:t>
      </w:r>
      <w:r w:rsidRPr="001D0479">
        <w:rPr>
          <w:rFonts w:cs="Arial"/>
          <w:lang w:val="en-US"/>
        </w:rPr>
        <w:t xml:space="preserve"> to form a compression seal</w:t>
      </w:r>
      <w:r w:rsidR="007E6A68">
        <w:rPr>
          <w:rFonts w:cs="Arial"/>
          <w:lang w:val="en-US"/>
        </w:rPr>
        <w:t xml:space="preserve"> with cap nail every </w:t>
      </w:r>
      <w:r w:rsidR="00885A44">
        <w:rPr>
          <w:rFonts w:cs="Arial"/>
          <w:lang w:val="en-US"/>
        </w:rPr>
        <w:t>6</w:t>
      </w:r>
      <w:r w:rsidR="00F36A95">
        <w:rPr>
          <w:rFonts w:cs="Arial"/>
          <w:lang w:val="en-US"/>
        </w:rPr>
        <w:t>-8</w:t>
      </w:r>
      <w:r w:rsidR="007E6A68">
        <w:rPr>
          <w:rFonts w:cs="Arial"/>
          <w:lang w:val="en-US"/>
        </w:rPr>
        <w:t>” on-center</w:t>
      </w:r>
      <w:r w:rsidRPr="001D0479">
        <w:rPr>
          <w:rFonts w:cs="Arial"/>
          <w:lang w:val="en-US"/>
        </w:rPr>
        <w:t>.</w:t>
      </w:r>
    </w:p>
    <w:p w:rsidR="00E650C2" w:rsidRPr="006818B1" w:rsidRDefault="0006230A" w:rsidP="00E650C2">
      <w:pPr>
        <w:pStyle w:val="Level4"/>
        <w:spacing w:before="240"/>
      </w:pPr>
      <w:r>
        <w:rPr>
          <w:rFonts w:cs="Arial"/>
          <w:lang w:val="en-US"/>
        </w:rPr>
        <w:t xml:space="preserve">Interior </w:t>
      </w:r>
      <w:r w:rsidR="00E650C2" w:rsidRPr="006818B1">
        <w:rPr>
          <w:rFonts w:cs="Arial"/>
          <w:lang w:val="en-US"/>
        </w:rPr>
        <w:t>Ceiling</w:t>
      </w:r>
      <w:r w:rsidR="006818B1" w:rsidRPr="006818B1">
        <w:rPr>
          <w:rFonts w:cs="Arial"/>
          <w:lang w:val="en-US"/>
        </w:rPr>
        <w:t>:</w:t>
      </w:r>
    </w:p>
    <w:p w:rsidR="00E650C2" w:rsidRPr="006818B1" w:rsidRDefault="00E016CF" w:rsidP="00E650C2">
      <w:pPr>
        <w:pStyle w:val="Level5"/>
      </w:pPr>
      <w:r w:rsidRPr="006818B1">
        <w:rPr>
          <w:rFonts w:cs="Arial"/>
          <w:lang w:val="en-US"/>
        </w:rPr>
        <w:t xml:space="preserve">Tape or apply sealant from ceiling vapour </w:t>
      </w:r>
      <w:r>
        <w:rPr>
          <w:rFonts w:cs="Arial"/>
          <w:lang w:val="en-US"/>
        </w:rPr>
        <w:t xml:space="preserve">and air </w:t>
      </w:r>
      <w:r w:rsidRPr="006818B1">
        <w:rPr>
          <w:rFonts w:cs="Arial"/>
          <w:lang w:val="en-US"/>
        </w:rPr>
        <w:t>barrier to second floor top plate.</w:t>
      </w:r>
      <w:r w:rsidR="002565B0">
        <w:rPr>
          <w:rFonts w:cs="Arial"/>
          <w:lang w:val="en-US"/>
        </w:rPr>
        <w:t xml:space="preserve"> </w:t>
      </w:r>
      <w:r w:rsidR="006818B1" w:rsidRPr="006818B1">
        <w:rPr>
          <w:rFonts w:cs="Arial"/>
          <w:lang w:val="en-US"/>
        </w:rPr>
        <w:t xml:space="preserve">Tape or apply sealant to all ceiling vapour </w:t>
      </w:r>
      <w:r w:rsidR="007E6A68">
        <w:rPr>
          <w:rFonts w:cs="Arial"/>
          <w:lang w:val="en-US"/>
        </w:rPr>
        <w:t xml:space="preserve">and air </w:t>
      </w:r>
      <w:r w:rsidR="006818B1" w:rsidRPr="006818B1">
        <w:rPr>
          <w:rFonts w:cs="Arial"/>
          <w:lang w:val="en-US"/>
        </w:rPr>
        <w:t xml:space="preserve">barrier joints, and </w:t>
      </w:r>
      <w:r w:rsidR="00796D6A" w:rsidRPr="006818B1">
        <w:rPr>
          <w:rFonts w:cs="Arial"/>
          <w:lang w:val="en-US"/>
        </w:rPr>
        <w:t>any penetration</w:t>
      </w:r>
      <w:r w:rsidR="007E6A68">
        <w:rPr>
          <w:rFonts w:cs="Arial"/>
          <w:lang w:val="en-US"/>
        </w:rPr>
        <w:t>s</w:t>
      </w:r>
      <w:r w:rsidR="006818B1" w:rsidRPr="006818B1">
        <w:rPr>
          <w:rFonts w:cs="Arial"/>
          <w:lang w:val="en-US"/>
        </w:rPr>
        <w:t xml:space="preserve">. </w:t>
      </w:r>
      <w:r w:rsidR="002565B0">
        <w:rPr>
          <w:rFonts w:cs="Arial"/>
          <w:lang w:val="en-US"/>
        </w:rPr>
        <w:t xml:space="preserve"> OR</w:t>
      </w:r>
    </w:p>
    <w:p w:rsidR="006818B1" w:rsidRPr="006818B1" w:rsidRDefault="006818B1" w:rsidP="00E650C2">
      <w:pPr>
        <w:pStyle w:val="Level5"/>
      </w:pPr>
      <w:r w:rsidRPr="006818B1">
        <w:rPr>
          <w:rFonts w:cs="Arial"/>
          <w:lang w:val="en-US"/>
        </w:rPr>
        <w:t xml:space="preserve">Install rigid </w:t>
      </w:r>
      <w:r w:rsidRPr="006818B1">
        <w:rPr>
          <w:rFonts w:cs="Arial"/>
        </w:rPr>
        <w:t>insulation board</w:t>
      </w:r>
      <w:r w:rsidRPr="006818B1">
        <w:rPr>
          <w:rFonts w:cs="Arial"/>
          <w:lang w:val="en-US"/>
        </w:rPr>
        <w:t xml:space="preserve"> </w:t>
      </w:r>
      <w:r w:rsidR="00796D6A" w:rsidRPr="006818B1">
        <w:rPr>
          <w:rFonts w:cs="Arial"/>
          <w:lang w:val="en-US"/>
        </w:rPr>
        <w:t>to entire ceiling</w:t>
      </w:r>
      <w:r w:rsidRPr="006818B1">
        <w:rPr>
          <w:rFonts w:cs="Arial"/>
          <w:lang w:val="en-US"/>
        </w:rPr>
        <w:t xml:space="preserve"> surface</w:t>
      </w:r>
      <w:r w:rsidR="00E016CF">
        <w:rPr>
          <w:rFonts w:cs="Arial"/>
          <w:lang w:val="en-US"/>
        </w:rPr>
        <w:t xml:space="preserve"> with cap nail spaced 6-8” on-center around perimeter and 8-12” on-center for remainder of board</w:t>
      </w:r>
      <w:r w:rsidR="00796D6A" w:rsidRPr="006818B1">
        <w:rPr>
          <w:rFonts w:cs="Arial"/>
          <w:lang w:val="en-US"/>
        </w:rPr>
        <w:t>,</w:t>
      </w:r>
      <w:r w:rsidRPr="006818B1">
        <w:rPr>
          <w:rFonts w:cs="Arial"/>
          <w:lang w:val="en-US"/>
        </w:rPr>
        <w:t xml:space="preserve"> taping </w:t>
      </w:r>
      <w:r w:rsidR="00796D6A" w:rsidRPr="006818B1">
        <w:rPr>
          <w:rFonts w:cs="Arial"/>
          <w:lang w:val="en-US"/>
        </w:rPr>
        <w:t xml:space="preserve">all joints </w:t>
      </w:r>
      <w:r w:rsidRPr="006818B1">
        <w:rPr>
          <w:rFonts w:cs="Arial"/>
          <w:lang w:val="en-US"/>
        </w:rPr>
        <w:t xml:space="preserve">and connection to </w:t>
      </w:r>
      <w:r w:rsidR="00796D6A" w:rsidRPr="006818B1">
        <w:rPr>
          <w:rFonts w:cs="Arial"/>
          <w:lang w:val="en-US"/>
        </w:rPr>
        <w:t>second floor top plate taped</w:t>
      </w:r>
      <w:r w:rsidR="00252CE4">
        <w:rPr>
          <w:rFonts w:cs="Arial"/>
          <w:lang w:val="en-US"/>
        </w:rPr>
        <w:t xml:space="preserve"> or sealed</w:t>
      </w:r>
      <w:r w:rsidRPr="006818B1">
        <w:rPr>
          <w:rFonts w:cs="Arial"/>
          <w:lang w:val="en-US"/>
        </w:rPr>
        <w:t xml:space="preserve">. Seal all </w:t>
      </w:r>
      <w:r w:rsidR="00796D6A" w:rsidRPr="006818B1">
        <w:rPr>
          <w:rFonts w:cs="Arial"/>
          <w:lang w:val="en-US"/>
        </w:rPr>
        <w:t>penetrations</w:t>
      </w:r>
      <w:r w:rsidRPr="006818B1">
        <w:rPr>
          <w:rFonts w:cs="Arial"/>
          <w:lang w:val="en-US"/>
        </w:rPr>
        <w:t>.</w:t>
      </w:r>
    </w:p>
    <w:p w:rsidR="00FD6165" w:rsidRPr="00FD6165" w:rsidRDefault="00FD6165" w:rsidP="00FD6165">
      <w:pPr>
        <w:pStyle w:val="SpecNote"/>
        <w:keepNext/>
        <w:keepLines/>
        <w:spacing w:before="240"/>
        <w:rPr>
          <w:u w:val="single"/>
        </w:rPr>
      </w:pPr>
      <w:r w:rsidRPr="00FD6165">
        <w:rPr>
          <w:u w:val="single"/>
        </w:rPr>
        <w:t xml:space="preserve">SPEC NOTE:  Delete the following paragraphs if FOAMULAR CodeBord is applied </w:t>
      </w:r>
      <w:r w:rsidR="00DF635D">
        <w:rPr>
          <w:u w:val="single"/>
        </w:rPr>
        <w:t>direct to studs</w:t>
      </w:r>
      <w:r w:rsidRPr="00FD6165">
        <w:rPr>
          <w:u w:val="single"/>
        </w:rPr>
        <w:t>.</w:t>
      </w:r>
    </w:p>
    <w:p w:rsidR="00F87A46" w:rsidRPr="00E4787F" w:rsidRDefault="00DF635D" w:rsidP="00E06EBB">
      <w:pPr>
        <w:pStyle w:val="Level3"/>
      </w:pPr>
      <w:r w:rsidRPr="007F4746">
        <w:rPr>
          <w:lang w:val="en-GB"/>
        </w:rPr>
        <w:t xml:space="preserve">Installation - </w:t>
      </w:r>
      <w:r w:rsidR="00FD6165" w:rsidRPr="00E4787F">
        <w:rPr>
          <w:lang w:val="en-GB"/>
        </w:rPr>
        <w:t xml:space="preserve">Rigid Insulation </w:t>
      </w:r>
      <w:r w:rsidR="004709C4">
        <w:rPr>
          <w:lang w:val="en-GB"/>
        </w:rPr>
        <w:t xml:space="preserve">Exterior </w:t>
      </w:r>
      <w:r w:rsidR="002F2E3A">
        <w:rPr>
          <w:lang w:val="en-GB"/>
        </w:rPr>
        <w:t>A</w:t>
      </w:r>
      <w:r w:rsidR="004709C4">
        <w:rPr>
          <w:lang w:val="en-GB"/>
        </w:rPr>
        <w:t xml:space="preserve">ir </w:t>
      </w:r>
      <w:r w:rsidR="002F2E3A">
        <w:rPr>
          <w:lang w:val="en-GB"/>
        </w:rPr>
        <w:t>B</w:t>
      </w:r>
      <w:r w:rsidR="004709C4">
        <w:rPr>
          <w:lang w:val="en-GB"/>
        </w:rPr>
        <w:t xml:space="preserve">arrier </w:t>
      </w:r>
      <w:r w:rsidR="002F2E3A">
        <w:rPr>
          <w:lang w:val="en-GB"/>
        </w:rPr>
        <w:t xml:space="preserve">System </w:t>
      </w:r>
      <w:r w:rsidR="002F2E3A" w:rsidRPr="00E4787F">
        <w:rPr>
          <w:lang w:val="en-GB"/>
        </w:rPr>
        <w:t>(</w:t>
      </w:r>
      <w:r w:rsidR="00FD6165" w:rsidRPr="00E4787F">
        <w:rPr>
          <w:lang w:val="en-GB"/>
        </w:rPr>
        <w:t xml:space="preserve">Direct to </w:t>
      </w:r>
      <w:r w:rsidR="002565B0">
        <w:rPr>
          <w:lang w:val="en-GB"/>
        </w:rPr>
        <w:t xml:space="preserve">Intermediate </w:t>
      </w:r>
      <w:r w:rsidR="00FD6165" w:rsidRPr="00E4787F">
        <w:rPr>
          <w:lang w:val="en-GB"/>
        </w:rPr>
        <w:t>Sheathing</w:t>
      </w:r>
      <w:r w:rsidR="00AB744C">
        <w:rPr>
          <w:lang w:val="en-GB"/>
        </w:rPr>
        <w:t>)</w:t>
      </w:r>
      <w:r w:rsidR="00FD6165" w:rsidRPr="00E4787F">
        <w:rPr>
          <w:lang w:val="en-GB"/>
        </w:rPr>
        <w:t>:</w:t>
      </w:r>
    </w:p>
    <w:p w:rsidR="00796D6A" w:rsidRPr="00E4787F" w:rsidRDefault="007F4746" w:rsidP="00796D6A">
      <w:pPr>
        <w:pStyle w:val="Level4"/>
      </w:pPr>
      <w:r w:rsidRPr="00E4787F">
        <w:rPr>
          <w:rFonts w:cs="Arial"/>
          <w:lang w:val="en-US"/>
        </w:rPr>
        <w:lastRenderedPageBreak/>
        <w:t>Foundation Connection to Rigid Insulation Board:</w:t>
      </w:r>
    </w:p>
    <w:p w:rsidR="00E4787F" w:rsidRPr="00E4787F" w:rsidRDefault="00E4787F" w:rsidP="00796D6A">
      <w:pPr>
        <w:pStyle w:val="Level5"/>
      </w:pPr>
      <w:r w:rsidRPr="00E4787F">
        <w:rPr>
          <w:rFonts w:cs="Arial"/>
        </w:rPr>
        <w:t>Install polyethylene gasket</w:t>
      </w:r>
      <w:r w:rsidRPr="00E4787F">
        <w:rPr>
          <w:rFonts w:cs="Arial"/>
          <w:lang w:val="en-US"/>
        </w:rPr>
        <w:t xml:space="preserve"> under sill plate and on vertical face of sill plate</w:t>
      </w:r>
      <w:r w:rsidR="007B0EA3" w:rsidRPr="00E4787F">
        <w:rPr>
          <w:rFonts w:cs="Arial"/>
          <w:lang w:val="en-US"/>
        </w:rPr>
        <w:t xml:space="preserve">, and between </w:t>
      </w:r>
      <w:r w:rsidR="004F3FEC">
        <w:rPr>
          <w:rFonts w:cs="Arial"/>
          <w:lang w:val="en-US"/>
        </w:rPr>
        <w:t>intermediate</w:t>
      </w:r>
      <w:r w:rsidR="007B0EA3" w:rsidRPr="00E4787F">
        <w:rPr>
          <w:rFonts w:cs="Arial"/>
          <w:lang w:val="en-US"/>
        </w:rPr>
        <w:t xml:space="preserve"> sheathing and </w:t>
      </w:r>
      <w:r w:rsidRPr="00E4787F">
        <w:rPr>
          <w:rFonts w:cs="Arial"/>
        </w:rPr>
        <w:t>rigid insulation board. F</w:t>
      </w:r>
      <w:r w:rsidR="009B2871">
        <w:rPr>
          <w:rFonts w:cs="Arial"/>
        </w:rPr>
        <w:t>asten t</w:t>
      </w:r>
      <w:r w:rsidRPr="00E4787F">
        <w:rPr>
          <w:rFonts w:cs="Arial"/>
          <w:lang w:val="en-US"/>
        </w:rPr>
        <w:t>o form a compression seal</w:t>
      </w:r>
      <w:r w:rsidR="004F3FEC" w:rsidRPr="004F3FEC">
        <w:rPr>
          <w:rFonts w:cs="Arial"/>
          <w:lang w:val="en-US"/>
        </w:rPr>
        <w:t xml:space="preserve"> </w:t>
      </w:r>
      <w:r w:rsidR="004F3FEC">
        <w:rPr>
          <w:rFonts w:cs="Arial"/>
          <w:lang w:val="en-US"/>
        </w:rPr>
        <w:t>with cap nail spaced 6-8” on-center around perimeter and 8-12” on-center for remainder of board</w:t>
      </w:r>
      <w:r w:rsidRPr="00E4787F">
        <w:rPr>
          <w:rFonts w:cs="Arial"/>
          <w:lang w:val="en-US"/>
        </w:rPr>
        <w:t>.</w:t>
      </w:r>
    </w:p>
    <w:p w:rsidR="00796D6A" w:rsidRPr="00BF68AD" w:rsidRDefault="007F4746" w:rsidP="00796D6A">
      <w:pPr>
        <w:pStyle w:val="Level4"/>
        <w:spacing w:before="240"/>
      </w:pPr>
      <w:r w:rsidRPr="00BF68AD">
        <w:rPr>
          <w:rFonts w:cs="Arial"/>
          <w:lang w:val="en-US"/>
        </w:rPr>
        <w:t>First Floor Header Connection to Above Grade Wall:</w:t>
      </w:r>
    </w:p>
    <w:p w:rsidR="00796D6A" w:rsidRPr="00BF68AD" w:rsidRDefault="00BF68AD" w:rsidP="00796D6A">
      <w:pPr>
        <w:pStyle w:val="Level5"/>
      </w:pPr>
      <w:r w:rsidRPr="00BF68AD">
        <w:rPr>
          <w:rFonts w:cs="Arial"/>
          <w:lang w:val="en-US"/>
        </w:rPr>
        <w:t xml:space="preserve">Install joint tape to </w:t>
      </w:r>
      <w:r w:rsidR="004F3FEC">
        <w:rPr>
          <w:rFonts w:cs="Arial"/>
          <w:lang w:val="en-US"/>
        </w:rPr>
        <w:t xml:space="preserve">horizontal </w:t>
      </w:r>
      <w:r w:rsidRPr="00BF68AD">
        <w:rPr>
          <w:rFonts w:cs="Arial"/>
          <w:lang w:val="en-US"/>
        </w:rPr>
        <w:t xml:space="preserve">joint between header rigid </w:t>
      </w:r>
      <w:r w:rsidRPr="00BF68AD">
        <w:rPr>
          <w:rFonts w:cs="Arial"/>
        </w:rPr>
        <w:t>insulation board</w:t>
      </w:r>
      <w:r w:rsidRPr="00BF68AD">
        <w:rPr>
          <w:rFonts w:cs="Arial"/>
          <w:lang w:val="en-US"/>
        </w:rPr>
        <w:t xml:space="preserve"> and first floor wall rigid </w:t>
      </w:r>
      <w:r w:rsidRPr="00BF68AD">
        <w:rPr>
          <w:rFonts w:cs="Arial"/>
        </w:rPr>
        <w:t>insulation board.</w:t>
      </w:r>
    </w:p>
    <w:p w:rsidR="00796D6A" w:rsidRPr="00BF68AD" w:rsidRDefault="00796D6A" w:rsidP="00796D6A">
      <w:pPr>
        <w:pStyle w:val="Level4"/>
        <w:spacing w:before="240"/>
      </w:pPr>
      <w:r w:rsidRPr="00BF68AD">
        <w:rPr>
          <w:rFonts w:cs="Arial"/>
          <w:lang w:val="en-US"/>
        </w:rPr>
        <w:t xml:space="preserve">Ship </w:t>
      </w:r>
      <w:r w:rsidR="007F4746" w:rsidRPr="00BF68AD">
        <w:rPr>
          <w:rFonts w:cs="Arial"/>
          <w:lang w:val="en-US"/>
        </w:rPr>
        <w:t>L</w:t>
      </w:r>
      <w:r w:rsidRPr="00BF68AD">
        <w:rPr>
          <w:rFonts w:cs="Arial"/>
          <w:lang w:val="en-US"/>
        </w:rPr>
        <w:t xml:space="preserve">ap </w:t>
      </w:r>
      <w:r w:rsidR="007F4746" w:rsidRPr="00BF68AD">
        <w:rPr>
          <w:rFonts w:cs="Arial"/>
          <w:lang w:val="en-US"/>
        </w:rPr>
        <w:t>J</w:t>
      </w:r>
      <w:r w:rsidRPr="00BF68AD">
        <w:rPr>
          <w:rFonts w:cs="Arial"/>
          <w:lang w:val="en-US"/>
        </w:rPr>
        <w:t>oints:</w:t>
      </w:r>
    </w:p>
    <w:p w:rsidR="00796D6A" w:rsidRPr="00BF68AD" w:rsidRDefault="004F3FEC" w:rsidP="00796D6A">
      <w:pPr>
        <w:pStyle w:val="Level5"/>
      </w:pPr>
      <w:r w:rsidRPr="005A266D">
        <w:rPr>
          <w:rFonts w:cs="Arial"/>
          <w:lang w:val="en-US"/>
        </w:rPr>
        <w:t xml:space="preserve">Fasten rigid </w:t>
      </w:r>
      <w:r w:rsidRPr="005A266D">
        <w:rPr>
          <w:rFonts w:cs="Arial"/>
        </w:rPr>
        <w:t>insulation board</w:t>
      </w:r>
      <w:r w:rsidRPr="005A266D">
        <w:rPr>
          <w:rFonts w:cs="Arial"/>
          <w:lang w:val="en-US"/>
        </w:rPr>
        <w:t xml:space="preserve"> </w:t>
      </w:r>
      <w:r>
        <w:rPr>
          <w:rFonts w:cs="Arial"/>
          <w:lang w:val="en-US"/>
        </w:rPr>
        <w:t xml:space="preserve">with cap nail maximum spacing </w:t>
      </w:r>
      <w:r w:rsidR="00040AE3">
        <w:rPr>
          <w:rFonts w:cs="Arial"/>
          <w:lang w:val="en-US"/>
        </w:rPr>
        <w:t>6-8” on-center around perimeter and 8-12” on-center for remainder of board.</w:t>
      </w:r>
    </w:p>
    <w:p w:rsidR="004F3FEC" w:rsidRPr="004F3FEC" w:rsidRDefault="004F3FEC" w:rsidP="00796D6A">
      <w:pPr>
        <w:pStyle w:val="Level5"/>
      </w:pPr>
      <w:r>
        <w:t>Install joint tape to ship lap joint (optional).</w:t>
      </w:r>
    </w:p>
    <w:p w:rsidR="00796D6A" w:rsidRPr="00BF68AD" w:rsidRDefault="004F3FEC" w:rsidP="00796D6A">
      <w:pPr>
        <w:pStyle w:val="Level5"/>
      </w:pPr>
      <w:r>
        <w:rPr>
          <w:rFonts w:cs="Arial"/>
          <w:lang w:val="en-US"/>
        </w:rPr>
        <w:t>Tape all butt edge joints</w:t>
      </w:r>
      <w:r w:rsidR="00BF68AD" w:rsidRPr="00BF68AD">
        <w:rPr>
          <w:rFonts w:cs="Arial"/>
          <w:lang w:val="en-US"/>
        </w:rPr>
        <w:t>.</w:t>
      </w:r>
    </w:p>
    <w:p w:rsidR="00796D6A" w:rsidRPr="0005203C" w:rsidRDefault="00796D6A" w:rsidP="00796D6A">
      <w:pPr>
        <w:pStyle w:val="Level4"/>
        <w:spacing w:before="240"/>
      </w:pPr>
      <w:r w:rsidRPr="0005203C">
        <w:rPr>
          <w:rFonts w:cs="Arial"/>
          <w:lang w:val="en-US"/>
        </w:rPr>
        <w:t>Windows:</w:t>
      </w:r>
    </w:p>
    <w:p w:rsidR="008D4D51" w:rsidRPr="0005203C" w:rsidRDefault="008D4D51" w:rsidP="00796D6A">
      <w:pPr>
        <w:pStyle w:val="Level5"/>
      </w:pPr>
      <w:r w:rsidRPr="0005203C">
        <w:rPr>
          <w:rFonts w:cs="Arial"/>
        </w:rPr>
        <w:t>Install polyethylene gasket</w:t>
      </w:r>
      <w:r w:rsidRPr="0005203C">
        <w:rPr>
          <w:rFonts w:cs="Arial"/>
          <w:lang w:val="en-US"/>
        </w:rPr>
        <w:t xml:space="preserve"> on entire face of rough window opening</w:t>
      </w:r>
      <w:r w:rsidR="00252CE4" w:rsidRPr="0005203C">
        <w:rPr>
          <w:rFonts w:cs="Arial"/>
          <w:lang w:val="en-US"/>
        </w:rPr>
        <w:t xml:space="preserve"> and</w:t>
      </w:r>
      <w:r w:rsidR="004663D6" w:rsidRPr="0005203C">
        <w:rPr>
          <w:rFonts w:cs="Arial"/>
          <w:lang w:val="en-US"/>
        </w:rPr>
        <w:t xml:space="preserve"> </w:t>
      </w:r>
      <w:r w:rsidR="007B0EA3" w:rsidRPr="0005203C">
        <w:rPr>
          <w:rFonts w:cs="Arial"/>
          <w:lang w:val="en-US"/>
        </w:rPr>
        <w:t>b</w:t>
      </w:r>
      <w:r w:rsidR="00252CE4" w:rsidRPr="0005203C">
        <w:rPr>
          <w:rFonts w:cs="Arial"/>
          <w:lang w:val="en-US"/>
        </w:rPr>
        <w:t>etween</w:t>
      </w:r>
      <w:r w:rsidR="007B0EA3" w:rsidRPr="0005203C">
        <w:rPr>
          <w:rFonts w:cs="Arial"/>
          <w:lang w:val="en-US"/>
        </w:rPr>
        <w:t xml:space="preserve"> </w:t>
      </w:r>
      <w:r w:rsidRPr="0005203C">
        <w:rPr>
          <w:rFonts w:cs="Arial"/>
          <w:lang w:val="en-US"/>
        </w:rPr>
        <w:t xml:space="preserve">rigid insulation board </w:t>
      </w:r>
      <w:r w:rsidR="00040AE3" w:rsidRPr="0005203C">
        <w:rPr>
          <w:rFonts w:cs="Arial"/>
          <w:lang w:val="en-US"/>
        </w:rPr>
        <w:t xml:space="preserve">and intermediate </w:t>
      </w:r>
      <w:r w:rsidR="007002BC" w:rsidRPr="0005203C">
        <w:rPr>
          <w:rFonts w:cs="Arial"/>
          <w:lang w:val="en-US"/>
        </w:rPr>
        <w:t>sheathing</w:t>
      </w:r>
      <w:r w:rsidRPr="0005203C">
        <w:rPr>
          <w:rFonts w:cs="Arial"/>
          <w:lang w:val="en-US"/>
        </w:rPr>
        <w:t>; Fasten to form a compression seal</w:t>
      </w:r>
      <w:r w:rsidR="00252CE4" w:rsidRPr="0005203C">
        <w:rPr>
          <w:rFonts w:cs="Arial"/>
          <w:lang w:val="en-US"/>
        </w:rPr>
        <w:t xml:space="preserve"> with cap nail spaced every </w:t>
      </w:r>
      <w:r w:rsidR="00040AE3" w:rsidRPr="0005203C">
        <w:rPr>
          <w:rFonts w:cs="Arial"/>
          <w:lang w:val="en-US"/>
        </w:rPr>
        <w:t>6-8” on-center around perimeter and 8-12” on-center for remainder of board</w:t>
      </w:r>
      <w:r w:rsidRPr="0005203C">
        <w:rPr>
          <w:rFonts w:cs="Arial"/>
          <w:lang w:val="en-US"/>
        </w:rPr>
        <w:t>.</w:t>
      </w:r>
    </w:p>
    <w:p w:rsidR="00796D6A" w:rsidRPr="0005203C" w:rsidRDefault="008D4D51" w:rsidP="00796D6A">
      <w:pPr>
        <w:pStyle w:val="Level6"/>
      </w:pPr>
      <w:r w:rsidRPr="0005203C">
        <w:rPr>
          <w:rFonts w:cs="Arial"/>
          <w:lang w:val="en-US"/>
        </w:rPr>
        <w:t xml:space="preserve">Air seal from rigid </w:t>
      </w:r>
      <w:r w:rsidRPr="0005203C">
        <w:rPr>
          <w:rFonts w:cs="Arial"/>
        </w:rPr>
        <w:t>insulation board</w:t>
      </w:r>
      <w:r w:rsidRPr="0005203C">
        <w:rPr>
          <w:rFonts w:cs="Arial"/>
          <w:lang w:val="en-US"/>
        </w:rPr>
        <w:t xml:space="preserve"> to window is achieved when </w:t>
      </w:r>
      <w:r w:rsidRPr="0005203C">
        <w:rPr>
          <w:rFonts w:cs="Arial"/>
          <w:lang w:val="en-GB"/>
        </w:rPr>
        <w:t>sealant</w:t>
      </w:r>
      <w:r w:rsidRPr="0005203C">
        <w:rPr>
          <w:rFonts w:cs="Arial"/>
          <w:lang w:val="en-US"/>
        </w:rPr>
        <w:t xml:space="preserve"> and backer </w:t>
      </w:r>
      <w:r w:rsidR="00252CE4" w:rsidRPr="0005203C">
        <w:rPr>
          <w:rFonts w:cs="Arial"/>
          <w:lang w:val="en-US"/>
        </w:rPr>
        <w:t>rod or low expansion spray foam insulation</w:t>
      </w:r>
      <w:r w:rsidRPr="0005203C">
        <w:rPr>
          <w:rFonts w:cs="Arial"/>
          <w:lang w:val="en-US"/>
        </w:rPr>
        <w:t xml:space="preserve"> is installed around entire </w:t>
      </w:r>
      <w:r w:rsidR="007933B9" w:rsidRPr="0005203C">
        <w:rPr>
          <w:rFonts w:cs="Arial"/>
          <w:u w:val="single"/>
          <w:lang w:val="en-US"/>
        </w:rPr>
        <w:t xml:space="preserve">interior perimeter </w:t>
      </w:r>
      <w:r w:rsidRPr="0005203C">
        <w:rPr>
          <w:rFonts w:cs="Arial"/>
          <w:lang w:val="en-US"/>
        </w:rPr>
        <w:t>of window.</w:t>
      </w:r>
    </w:p>
    <w:p w:rsidR="00796D6A" w:rsidRPr="0005203C" w:rsidRDefault="008D4D51" w:rsidP="00796D6A">
      <w:pPr>
        <w:pStyle w:val="Level6"/>
      </w:pPr>
      <w:r w:rsidRPr="0005203C">
        <w:rPr>
          <w:rFonts w:cs="Arial"/>
          <w:lang w:val="en-US"/>
        </w:rPr>
        <w:t xml:space="preserve">Install </w:t>
      </w:r>
      <w:r w:rsidR="00AC1AFC" w:rsidRPr="0005203C">
        <w:rPr>
          <w:rFonts w:cs="Arial"/>
          <w:lang w:val="en-US"/>
        </w:rPr>
        <w:t xml:space="preserve">FlashSealR tape or </w:t>
      </w:r>
      <w:r w:rsidRPr="0005203C">
        <w:rPr>
          <w:rFonts w:cs="Arial"/>
          <w:lang w:val="en-GB"/>
        </w:rPr>
        <w:t>sealant</w:t>
      </w:r>
      <w:r w:rsidRPr="0005203C">
        <w:rPr>
          <w:rFonts w:cs="Arial"/>
          <w:lang w:val="en-US"/>
        </w:rPr>
        <w:t xml:space="preserve"> and backer rod </w:t>
      </w:r>
      <w:r w:rsidR="00252CE4" w:rsidRPr="0005203C">
        <w:rPr>
          <w:rFonts w:cs="Arial"/>
          <w:lang w:val="en-US"/>
        </w:rPr>
        <w:t xml:space="preserve">or low expansion spray foam insulation </w:t>
      </w:r>
      <w:r w:rsidR="0006230A" w:rsidRPr="0005203C">
        <w:rPr>
          <w:rFonts w:cs="Arial"/>
          <w:lang w:val="en-US"/>
        </w:rPr>
        <w:t>too</w:t>
      </w:r>
      <w:r w:rsidRPr="0005203C">
        <w:rPr>
          <w:rFonts w:cs="Arial"/>
          <w:lang w:val="en-US"/>
        </w:rPr>
        <w:t xml:space="preserve"> </w:t>
      </w:r>
      <w:r w:rsidR="007933B9" w:rsidRPr="0005203C">
        <w:rPr>
          <w:rFonts w:cs="Arial"/>
          <w:u w:val="single"/>
          <w:lang w:val="en-US"/>
        </w:rPr>
        <w:t>exterior vertical and exterior top horizontal</w:t>
      </w:r>
      <w:r w:rsidRPr="0005203C">
        <w:rPr>
          <w:rFonts w:cs="Arial"/>
          <w:lang w:val="en-US"/>
        </w:rPr>
        <w:t xml:space="preserve"> window frame. Bottom horizontal of window frame shall be left open to permit drainage</w:t>
      </w:r>
      <w:r w:rsidR="00252CE4" w:rsidRPr="0005203C">
        <w:rPr>
          <w:rFonts w:cs="Arial"/>
          <w:lang w:val="en-US"/>
        </w:rPr>
        <w:t>.</w:t>
      </w:r>
      <w:r w:rsidRPr="0005203C">
        <w:rPr>
          <w:rFonts w:cs="Arial"/>
          <w:lang w:val="en-US"/>
        </w:rPr>
        <w:t xml:space="preserve"> </w:t>
      </w:r>
    </w:p>
    <w:p w:rsidR="00796D6A" w:rsidRPr="0005203C" w:rsidRDefault="008D4D51" w:rsidP="00796D6A">
      <w:pPr>
        <w:pStyle w:val="Level5"/>
        <w:spacing w:before="240"/>
      </w:pPr>
      <w:r w:rsidRPr="0005203C">
        <w:rPr>
          <w:rFonts w:cs="Arial"/>
          <w:lang w:val="en-US"/>
        </w:rPr>
        <w:t>Apply flashing tape to entire window perimeter, on top of rigid insulation board, connecting to wood stud.</w:t>
      </w:r>
    </w:p>
    <w:p w:rsidR="00796D6A" w:rsidRPr="0005203C" w:rsidRDefault="008D4D51" w:rsidP="00796D6A">
      <w:pPr>
        <w:pStyle w:val="Level6"/>
      </w:pPr>
      <w:r w:rsidRPr="0005203C">
        <w:rPr>
          <w:rFonts w:cs="Arial"/>
          <w:lang w:val="en-US"/>
        </w:rPr>
        <w:t xml:space="preserve">Air seal from rigid </w:t>
      </w:r>
      <w:r w:rsidRPr="0005203C">
        <w:rPr>
          <w:rFonts w:cs="Arial"/>
        </w:rPr>
        <w:t>insulation board</w:t>
      </w:r>
      <w:r w:rsidRPr="0005203C">
        <w:rPr>
          <w:rFonts w:cs="Arial"/>
          <w:lang w:val="en-US"/>
        </w:rPr>
        <w:t xml:space="preserve"> to window is achieved when </w:t>
      </w:r>
      <w:r w:rsidRPr="0005203C">
        <w:rPr>
          <w:rFonts w:cs="Arial"/>
          <w:lang w:val="en-GB"/>
        </w:rPr>
        <w:t>sealant</w:t>
      </w:r>
      <w:r w:rsidRPr="0005203C">
        <w:rPr>
          <w:rFonts w:cs="Arial"/>
          <w:lang w:val="en-US"/>
        </w:rPr>
        <w:t xml:space="preserve"> and backer rod </w:t>
      </w:r>
      <w:r w:rsidR="00252CE4" w:rsidRPr="0005203C">
        <w:rPr>
          <w:rFonts w:cs="Arial"/>
          <w:lang w:val="en-US"/>
        </w:rPr>
        <w:t xml:space="preserve">or low expansion spray foam insulation </w:t>
      </w:r>
      <w:r w:rsidRPr="0005203C">
        <w:rPr>
          <w:rFonts w:cs="Arial"/>
          <w:lang w:val="en-US"/>
        </w:rPr>
        <w:t xml:space="preserve">is installed around entire </w:t>
      </w:r>
      <w:r w:rsidR="007933B9" w:rsidRPr="0005203C">
        <w:rPr>
          <w:rFonts w:cs="Arial"/>
          <w:u w:val="single"/>
          <w:lang w:val="en-US"/>
        </w:rPr>
        <w:t>interior perimeter</w:t>
      </w:r>
      <w:r w:rsidRPr="0005203C">
        <w:rPr>
          <w:rFonts w:cs="Arial"/>
          <w:lang w:val="en-US"/>
        </w:rPr>
        <w:t xml:space="preserve"> of window.</w:t>
      </w:r>
    </w:p>
    <w:p w:rsidR="00796D6A" w:rsidRPr="0005203C" w:rsidRDefault="008D4D51" w:rsidP="00796D6A">
      <w:pPr>
        <w:pStyle w:val="Level6"/>
      </w:pPr>
      <w:r w:rsidRPr="0005203C">
        <w:rPr>
          <w:rFonts w:cs="Arial"/>
          <w:lang w:val="en-US"/>
        </w:rPr>
        <w:t xml:space="preserve">Install </w:t>
      </w:r>
      <w:r w:rsidR="00AC1AFC" w:rsidRPr="0005203C">
        <w:rPr>
          <w:rFonts w:cs="Arial"/>
          <w:lang w:val="en-US"/>
        </w:rPr>
        <w:t xml:space="preserve">FlashSealR tape or </w:t>
      </w:r>
      <w:r w:rsidRPr="0005203C">
        <w:rPr>
          <w:rFonts w:cs="Arial"/>
          <w:lang w:val="en-GB"/>
        </w:rPr>
        <w:t>sealant</w:t>
      </w:r>
      <w:r w:rsidRPr="0005203C">
        <w:rPr>
          <w:rFonts w:cs="Arial"/>
          <w:lang w:val="en-US"/>
        </w:rPr>
        <w:t xml:space="preserve"> and backer rod </w:t>
      </w:r>
      <w:r w:rsidR="00252CE4" w:rsidRPr="0005203C">
        <w:rPr>
          <w:rFonts w:cs="Arial"/>
          <w:lang w:val="en-US"/>
        </w:rPr>
        <w:t xml:space="preserve">or low expansion spray foam insulation </w:t>
      </w:r>
      <w:r w:rsidR="0006230A" w:rsidRPr="0005203C">
        <w:rPr>
          <w:rFonts w:cs="Arial"/>
          <w:lang w:val="en-US"/>
        </w:rPr>
        <w:t>too</w:t>
      </w:r>
      <w:r w:rsidRPr="0005203C">
        <w:rPr>
          <w:rFonts w:cs="Arial"/>
          <w:lang w:val="en-US"/>
        </w:rPr>
        <w:t xml:space="preserve"> </w:t>
      </w:r>
      <w:r w:rsidR="007933B9" w:rsidRPr="0005203C">
        <w:rPr>
          <w:rFonts w:cs="Arial"/>
          <w:u w:val="single"/>
          <w:lang w:val="en-US"/>
        </w:rPr>
        <w:t xml:space="preserve">exterior vertical and exterior top horizontal </w:t>
      </w:r>
      <w:r w:rsidRPr="0005203C">
        <w:rPr>
          <w:rFonts w:cs="Arial"/>
          <w:lang w:val="en-US"/>
        </w:rPr>
        <w:t>window frame. Bottom horizontal of window frame shall be left open to permit drainage.</w:t>
      </w:r>
    </w:p>
    <w:p w:rsidR="00796D6A" w:rsidRPr="0005203C" w:rsidRDefault="00796D6A" w:rsidP="00796D6A">
      <w:pPr>
        <w:pStyle w:val="Level4"/>
        <w:spacing w:before="240"/>
      </w:pPr>
      <w:r w:rsidRPr="0005203C">
        <w:rPr>
          <w:rFonts w:cs="Arial"/>
          <w:lang w:val="en-US"/>
        </w:rPr>
        <w:t xml:space="preserve">Second </w:t>
      </w:r>
      <w:r w:rsidR="007F4746" w:rsidRPr="0005203C">
        <w:rPr>
          <w:rFonts w:cs="Arial"/>
          <w:lang w:val="en-US"/>
        </w:rPr>
        <w:t>F</w:t>
      </w:r>
      <w:r w:rsidRPr="0005203C">
        <w:rPr>
          <w:rFonts w:cs="Arial"/>
          <w:lang w:val="en-US"/>
        </w:rPr>
        <w:t xml:space="preserve">loor </w:t>
      </w:r>
      <w:r w:rsidR="007F4746" w:rsidRPr="0005203C">
        <w:rPr>
          <w:rFonts w:cs="Arial"/>
          <w:lang w:val="en-US"/>
        </w:rPr>
        <w:t>H</w:t>
      </w:r>
      <w:r w:rsidRPr="0005203C">
        <w:rPr>
          <w:rFonts w:cs="Arial"/>
          <w:lang w:val="en-US"/>
        </w:rPr>
        <w:t>eader</w:t>
      </w:r>
      <w:r w:rsidR="007F4746" w:rsidRPr="0005203C">
        <w:rPr>
          <w:rFonts w:cs="Arial"/>
          <w:lang w:val="en-US"/>
        </w:rPr>
        <w:t>:</w:t>
      </w:r>
    </w:p>
    <w:p w:rsidR="00796D6A" w:rsidRPr="0005203C" w:rsidRDefault="006F02D4" w:rsidP="00796D6A">
      <w:pPr>
        <w:pStyle w:val="Level5"/>
      </w:pPr>
      <w:r w:rsidRPr="0005203C">
        <w:rPr>
          <w:rFonts w:cs="Arial"/>
          <w:lang w:val="en-US"/>
        </w:rPr>
        <w:t xml:space="preserve">Install joint tape to </w:t>
      </w:r>
      <w:r w:rsidR="00CC6405" w:rsidRPr="0005203C">
        <w:rPr>
          <w:rFonts w:cs="Arial"/>
          <w:lang w:val="en-US"/>
        </w:rPr>
        <w:t xml:space="preserve">horizontal </w:t>
      </w:r>
      <w:r w:rsidRPr="0005203C">
        <w:rPr>
          <w:rFonts w:cs="Arial"/>
          <w:lang w:val="en-US"/>
        </w:rPr>
        <w:t xml:space="preserve">joint between header rigid </w:t>
      </w:r>
      <w:r w:rsidRPr="0005203C">
        <w:rPr>
          <w:rFonts w:cs="Arial"/>
        </w:rPr>
        <w:t>insulation board</w:t>
      </w:r>
      <w:r w:rsidRPr="0005203C">
        <w:rPr>
          <w:rFonts w:cs="Arial"/>
          <w:lang w:val="en-US"/>
        </w:rPr>
        <w:t xml:space="preserve"> and </w:t>
      </w:r>
      <w:r w:rsidR="00CC6405" w:rsidRPr="0005203C">
        <w:rPr>
          <w:rFonts w:cs="Arial"/>
          <w:lang w:val="en-US"/>
        </w:rPr>
        <w:t>second</w:t>
      </w:r>
      <w:r w:rsidRPr="0005203C">
        <w:rPr>
          <w:rFonts w:cs="Arial"/>
          <w:lang w:val="en-US"/>
        </w:rPr>
        <w:t xml:space="preserve"> floor wall rigid </w:t>
      </w:r>
      <w:r w:rsidRPr="0005203C">
        <w:rPr>
          <w:rFonts w:cs="Arial"/>
        </w:rPr>
        <w:t>insulation board.</w:t>
      </w:r>
    </w:p>
    <w:p w:rsidR="00796D6A" w:rsidRPr="0005203C" w:rsidRDefault="007F4746" w:rsidP="00796D6A">
      <w:pPr>
        <w:pStyle w:val="Level4"/>
        <w:spacing w:before="240"/>
      </w:pPr>
      <w:r w:rsidRPr="0005203C">
        <w:rPr>
          <w:rFonts w:cs="Arial"/>
          <w:lang w:val="en-US"/>
        </w:rPr>
        <w:t>Second F</w:t>
      </w:r>
      <w:r w:rsidR="00796D6A" w:rsidRPr="0005203C">
        <w:rPr>
          <w:rFonts w:cs="Arial"/>
          <w:lang w:val="en-US"/>
        </w:rPr>
        <w:t xml:space="preserve">loor </w:t>
      </w:r>
      <w:r w:rsidRPr="0005203C">
        <w:rPr>
          <w:rFonts w:cs="Arial"/>
          <w:lang w:val="en-US"/>
        </w:rPr>
        <w:t>T</w:t>
      </w:r>
      <w:r w:rsidR="00796D6A" w:rsidRPr="0005203C">
        <w:rPr>
          <w:rFonts w:cs="Arial"/>
          <w:lang w:val="en-US"/>
        </w:rPr>
        <w:t xml:space="preserve">op </w:t>
      </w:r>
      <w:r w:rsidRPr="0005203C">
        <w:rPr>
          <w:rFonts w:cs="Arial"/>
          <w:lang w:val="en-US"/>
        </w:rPr>
        <w:t>P</w:t>
      </w:r>
      <w:r w:rsidR="00796D6A" w:rsidRPr="0005203C">
        <w:rPr>
          <w:rFonts w:cs="Arial"/>
          <w:lang w:val="en-US"/>
        </w:rPr>
        <w:t>late</w:t>
      </w:r>
      <w:r w:rsidRPr="0005203C">
        <w:rPr>
          <w:rFonts w:cs="Arial"/>
          <w:lang w:val="en-US"/>
        </w:rPr>
        <w:t>:</w:t>
      </w:r>
    </w:p>
    <w:p w:rsidR="006F02D4" w:rsidRPr="0005203C" w:rsidRDefault="006F02D4" w:rsidP="00796D6A">
      <w:pPr>
        <w:pStyle w:val="Level5"/>
      </w:pPr>
      <w:r w:rsidRPr="0005203C">
        <w:rPr>
          <w:rFonts w:cs="Arial"/>
        </w:rPr>
        <w:t>Install polyethylene gasket</w:t>
      </w:r>
      <w:r w:rsidRPr="0005203C">
        <w:rPr>
          <w:rFonts w:cs="Arial"/>
          <w:lang w:val="en-US"/>
        </w:rPr>
        <w:t xml:space="preserve"> </w:t>
      </w:r>
      <w:r w:rsidR="007B0EA3" w:rsidRPr="0005203C">
        <w:rPr>
          <w:rFonts w:cs="Arial"/>
          <w:lang w:val="en-US"/>
        </w:rPr>
        <w:t xml:space="preserve">behind </w:t>
      </w:r>
      <w:r w:rsidRPr="0005203C">
        <w:rPr>
          <w:rFonts w:cs="Arial"/>
          <w:lang w:val="en-US"/>
        </w:rPr>
        <w:t xml:space="preserve">rigid insulation board </w:t>
      </w:r>
      <w:r w:rsidR="007B0EA3" w:rsidRPr="0005203C">
        <w:rPr>
          <w:rFonts w:cs="Arial"/>
          <w:lang w:val="en-US"/>
        </w:rPr>
        <w:t xml:space="preserve">and </w:t>
      </w:r>
      <w:r w:rsidR="00270DB6" w:rsidRPr="0005203C">
        <w:rPr>
          <w:rFonts w:cs="Arial"/>
          <w:lang w:val="en-US"/>
        </w:rPr>
        <w:t xml:space="preserve">intermediate </w:t>
      </w:r>
      <w:r w:rsidR="007B0EA3" w:rsidRPr="0005203C">
        <w:rPr>
          <w:rFonts w:cs="Arial"/>
          <w:lang w:val="en-US"/>
        </w:rPr>
        <w:t>sheathing</w:t>
      </w:r>
      <w:r w:rsidRPr="0005203C">
        <w:rPr>
          <w:rFonts w:cs="Arial"/>
          <w:lang w:val="en-US"/>
        </w:rPr>
        <w:t>; Fasten to form a compression seal</w:t>
      </w:r>
      <w:r w:rsidR="00252CE4" w:rsidRPr="0005203C">
        <w:rPr>
          <w:rFonts w:cs="Arial"/>
          <w:lang w:val="en-US"/>
        </w:rPr>
        <w:t xml:space="preserve"> with cap nail spaced every </w:t>
      </w:r>
      <w:r w:rsidR="009B2871" w:rsidRPr="0005203C">
        <w:rPr>
          <w:rFonts w:cs="Arial"/>
          <w:lang w:val="en-US"/>
        </w:rPr>
        <w:t>6</w:t>
      </w:r>
      <w:r w:rsidR="00270DB6" w:rsidRPr="0005203C">
        <w:rPr>
          <w:rFonts w:cs="Arial"/>
          <w:lang w:val="en-US"/>
        </w:rPr>
        <w:t>-8</w:t>
      </w:r>
      <w:r w:rsidR="00252CE4" w:rsidRPr="0005203C">
        <w:rPr>
          <w:rFonts w:cs="Arial"/>
          <w:lang w:val="en-US"/>
        </w:rPr>
        <w:t>” on-center</w:t>
      </w:r>
      <w:r w:rsidRPr="0005203C">
        <w:rPr>
          <w:rFonts w:cs="Arial"/>
          <w:lang w:val="en-US"/>
        </w:rPr>
        <w:t>.</w:t>
      </w:r>
    </w:p>
    <w:p w:rsidR="00796D6A" w:rsidRPr="0005203C" w:rsidRDefault="00796D6A" w:rsidP="00796D6A">
      <w:pPr>
        <w:pStyle w:val="Level4"/>
        <w:spacing w:before="240"/>
      </w:pPr>
      <w:r w:rsidRPr="0005203C">
        <w:rPr>
          <w:rFonts w:cs="Arial"/>
          <w:lang w:val="en-US"/>
        </w:rPr>
        <w:t>Ceiling</w:t>
      </w:r>
      <w:r w:rsidR="007F4746" w:rsidRPr="0005203C">
        <w:rPr>
          <w:rFonts w:cs="Arial"/>
          <w:lang w:val="en-US"/>
        </w:rPr>
        <w:t>:</w:t>
      </w:r>
    </w:p>
    <w:p w:rsidR="00270DB6" w:rsidRPr="0005203C" w:rsidRDefault="00270DB6" w:rsidP="008409E1">
      <w:pPr>
        <w:pStyle w:val="Level5"/>
      </w:pPr>
      <w:r w:rsidRPr="0005203C">
        <w:t>Tape or apply sealant from ceiling vapour and air barrier to second floor top plate. Tape or apply sealant to all ceiling vapour and air barrier joints, and any penetrations.  OR</w:t>
      </w:r>
    </w:p>
    <w:p w:rsidR="00270DB6" w:rsidRPr="008409E1" w:rsidRDefault="00270DB6" w:rsidP="008409E1">
      <w:pPr>
        <w:pStyle w:val="Level5"/>
      </w:pPr>
      <w:r w:rsidRPr="0005203C">
        <w:t>Install rigid insulation board to entire ceiling surface with cap nail spaced 6-8” on-center around perimeter and 8-12” on-center for</w:t>
      </w:r>
      <w:r w:rsidRPr="008409E1">
        <w:t xml:space="preserve"> remainder of board, taping all joints and connection to second floor top plate taped or sealed. Seal all penetrations.</w:t>
      </w:r>
    </w:p>
    <w:p w:rsidR="00F87A46" w:rsidRPr="006F02D4" w:rsidRDefault="00DF635D" w:rsidP="00E06EBB">
      <w:pPr>
        <w:pStyle w:val="Level3"/>
      </w:pPr>
      <w:r w:rsidRPr="006F02D4">
        <w:lastRenderedPageBreak/>
        <w:t xml:space="preserve">Installation - Exterior Wall Stud Cavity Glass Fibre </w:t>
      </w:r>
      <w:r w:rsidR="00923411" w:rsidRPr="006F02D4">
        <w:rPr>
          <w:color w:val="000000"/>
          <w:lang w:val="en-US"/>
        </w:rPr>
        <w:t>Blanket-Type</w:t>
      </w:r>
      <w:r w:rsidR="00923411" w:rsidRPr="006F02D4">
        <w:t xml:space="preserve"> </w:t>
      </w:r>
      <w:r w:rsidRPr="006F02D4">
        <w:t>Insulation:</w:t>
      </w:r>
    </w:p>
    <w:p w:rsidR="00DF635D" w:rsidRPr="006F02D4" w:rsidRDefault="00DF635D" w:rsidP="00E06EBB">
      <w:pPr>
        <w:pStyle w:val="Level4"/>
      </w:pPr>
      <w:r w:rsidRPr="006F02D4">
        <w:rPr>
          <w:color w:val="000000"/>
          <w:lang w:val="en-US"/>
        </w:rPr>
        <w:t>Install glass fibre blanket-type insulation full width and length, with tight joints, between wall framing and around penetrating electrical service boxes, piping, air ducts and frames.</w:t>
      </w:r>
    </w:p>
    <w:p w:rsidR="00DF635D" w:rsidRPr="006F02D4" w:rsidRDefault="00DF635D" w:rsidP="00E06EBB">
      <w:pPr>
        <w:pStyle w:val="Level4"/>
      </w:pPr>
      <w:r w:rsidRPr="006F02D4">
        <w:rPr>
          <w:lang w:val="en-US"/>
        </w:rPr>
        <w:t>Exterior Wall Stud Cavity:</w:t>
      </w:r>
    </w:p>
    <w:p w:rsidR="00DF635D" w:rsidRPr="00923411" w:rsidRDefault="00DF635D" w:rsidP="00DF635D">
      <w:pPr>
        <w:pStyle w:val="Level5"/>
      </w:pPr>
      <w:r w:rsidRPr="006F02D4">
        <w:rPr>
          <w:lang w:val="en-US"/>
        </w:rPr>
        <w:t xml:space="preserve">Place [__] thick </w:t>
      </w:r>
      <w:r w:rsidRPr="006F02D4">
        <w:rPr>
          <w:color w:val="000000"/>
          <w:lang w:val="en-US"/>
        </w:rPr>
        <w:t xml:space="preserve">glass fibre blanket-type insulation </w:t>
      </w:r>
      <w:r w:rsidRPr="006F02D4">
        <w:rPr>
          <w:lang w:val="en-US"/>
        </w:rPr>
        <w:t>where indicated on the Drawings and to thickness required to fill stud cavity, ensuring at least one</w:t>
      </w:r>
      <w:r w:rsidRPr="00923411">
        <w:rPr>
          <w:lang w:val="en-US"/>
        </w:rPr>
        <w:t xml:space="preserve"> face is in full and continuous contact with sheathing or rigid insulation </w:t>
      </w:r>
      <w:r w:rsidR="004709C4">
        <w:rPr>
          <w:lang w:val="en-US"/>
        </w:rPr>
        <w:t xml:space="preserve">exterior air barrier system </w:t>
      </w:r>
      <w:r w:rsidRPr="00923411">
        <w:rPr>
          <w:lang w:val="en-US"/>
        </w:rPr>
        <w:t>.</w:t>
      </w:r>
    </w:p>
    <w:p w:rsidR="00DF635D" w:rsidRPr="00923411" w:rsidRDefault="00DF635D" w:rsidP="00DF635D">
      <w:pPr>
        <w:pStyle w:val="Level5"/>
      </w:pPr>
      <w:r w:rsidRPr="00923411">
        <w:rPr>
          <w:lang w:val="en-US"/>
        </w:rPr>
        <w:t xml:space="preserve">Place </w:t>
      </w:r>
      <w:r w:rsidRPr="00923411">
        <w:rPr>
          <w:color w:val="000000"/>
          <w:lang w:val="en-US"/>
        </w:rPr>
        <w:t>glass fibre blanket-type insulation</w:t>
      </w:r>
      <w:r w:rsidRPr="00923411">
        <w:rPr>
          <w:lang w:val="en-US"/>
        </w:rPr>
        <w:t xml:space="preserve"> between studs ensuring friction fit, free of sags, folds or open joints that may let sound pass through. </w:t>
      </w:r>
      <w:r w:rsidRPr="00923411">
        <w:rPr>
          <w:color w:val="000000"/>
          <w:lang w:val="en-US"/>
        </w:rPr>
        <w:t xml:space="preserve">Do not compress </w:t>
      </w:r>
      <w:r w:rsidRPr="00923411">
        <w:rPr>
          <w:color w:val="000000"/>
        </w:rPr>
        <w:t xml:space="preserve">fibre </w:t>
      </w:r>
      <w:r w:rsidRPr="00923411">
        <w:rPr>
          <w:color w:val="000000"/>
          <w:lang w:val="en-US"/>
        </w:rPr>
        <w:t>insulation to fit voids.</w:t>
      </w:r>
    </w:p>
    <w:p w:rsidR="00DF635D" w:rsidRPr="00923411" w:rsidRDefault="00DF635D" w:rsidP="00DF635D">
      <w:pPr>
        <w:pStyle w:val="Level5"/>
      </w:pPr>
      <w:r w:rsidRPr="00923411">
        <w:rPr>
          <w:lang w:val="en-US"/>
        </w:rPr>
        <w:t xml:space="preserve">Install </w:t>
      </w:r>
      <w:r w:rsidRPr="00923411">
        <w:rPr>
          <w:color w:val="000000"/>
          <w:lang w:val="en-US"/>
        </w:rPr>
        <w:t>glass fibre blanket-type insulation</w:t>
      </w:r>
      <w:r w:rsidRPr="00923411">
        <w:rPr>
          <w:lang w:val="en-US"/>
        </w:rPr>
        <w:t xml:space="preserve"> from the bottom up, tightly adjusted and trim accurately with a utility knife.</w:t>
      </w:r>
    </w:p>
    <w:p w:rsidR="00DF635D" w:rsidRPr="00DF635D" w:rsidRDefault="00DF635D" w:rsidP="00DF635D">
      <w:pPr>
        <w:pStyle w:val="Level1"/>
        <w:widowControl w:val="0"/>
        <w:numPr>
          <w:ilvl w:val="0"/>
          <w:numId w:val="0"/>
        </w:numPr>
        <w:pBdr>
          <w:top w:val="double" w:sz="12" w:space="1" w:color="0000FF"/>
          <w:left w:val="double" w:sz="12" w:space="4" w:color="0000FF"/>
          <w:bottom w:val="double" w:sz="12" w:space="1" w:color="0000FF"/>
          <w:right w:val="double" w:sz="12" w:space="4" w:color="0000FF"/>
        </w:pBdr>
        <w:spacing w:before="240"/>
        <w:rPr>
          <w:b w:val="0"/>
          <w:i/>
          <w:vanish/>
          <w:color w:val="0000FF"/>
          <w:lang w:val="en-US"/>
        </w:rPr>
      </w:pPr>
      <w:r w:rsidRPr="00DF635D">
        <w:rPr>
          <w:b w:val="0"/>
          <w:i/>
          <w:vanish/>
          <w:color w:val="0000FF"/>
          <w:lang w:val="en-US"/>
        </w:rPr>
        <w:t>SPEC NOTE: Ensure clearances meet local building safety regulations and code requirements. For electrical fixtures housed in a CSA-approved insulated enclosure, prescribed clearances are not required unless indicated otherwise by the fixture's manufacturer. Edit the following paragraph to suit.</w:t>
      </w:r>
    </w:p>
    <w:p w:rsidR="00DF635D" w:rsidRPr="00DF635D" w:rsidRDefault="00DF635D" w:rsidP="00DF635D">
      <w:pPr>
        <w:pStyle w:val="Level4"/>
      </w:pPr>
      <w:r w:rsidRPr="00DF635D">
        <w:rPr>
          <w:color w:val="000000"/>
          <w:lang w:val="en-US"/>
        </w:rPr>
        <w:t>Keep insulation minimum 75 mm from heat-emitting devices, such as recessed light fixtures (which are not encased in thermally insulated boxes), and minimum 50 mm from sidewalls of chimneys as per CAN/ULC-S604 and CSA-B149.1 and CSA-B149.2 type B and L vents.</w:t>
      </w:r>
    </w:p>
    <w:p w:rsidR="00F87A46" w:rsidRPr="00796D6A" w:rsidRDefault="00F87A46" w:rsidP="00E06EBB">
      <w:pPr>
        <w:pStyle w:val="Level2"/>
      </w:pPr>
      <w:r w:rsidRPr="00796D6A">
        <w:t>FIELD QUALITY CONTROL</w:t>
      </w:r>
    </w:p>
    <w:p w:rsidR="00F87A46" w:rsidRPr="00796D6A" w:rsidRDefault="00F87A46" w:rsidP="00E06EBB">
      <w:pPr>
        <w:pStyle w:val="Level3"/>
      </w:pPr>
      <w:r w:rsidRPr="00796D6A">
        <w:t>Final Observation and Verification:</w:t>
      </w:r>
    </w:p>
    <w:p w:rsidR="00F87A46" w:rsidRPr="00796D6A" w:rsidRDefault="00F87A46" w:rsidP="00E06EBB">
      <w:pPr>
        <w:pStyle w:val="Level4"/>
      </w:pPr>
      <w:r w:rsidRPr="00796D6A">
        <w:t xml:space="preserve">Final inspection of </w:t>
      </w:r>
      <w:r w:rsidR="00796D6A" w:rsidRPr="00796D6A">
        <w:t xml:space="preserve">rigid insulation </w:t>
      </w:r>
      <w:r w:rsidR="004709C4">
        <w:t xml:space="preserve">exterior air barrier </w:t>
      </w:r>
      <w:r w:rsidR="002F2E3A">
        <w:t xml:space="preserve">system </w:t>
      </w:r>
      <w:r w:rsidR="002F2E3A" w:rsidRPr="00796D6A">
        <w:t>shall</w:t>
      </w:r>
      <w:r w:rsidRPr="00796D6A">
        <w:t xml:space="preserve"> be carried out by the Owner’s representative, and the contractor.</w:t>
      </w:r>
    </w:p>
    <w:p w:rsidR="00F87A46" w:rsidRPr="00796D6A" w:rsidRDefault="00F87A46" w:rsidP="00E06EBB">
      <w:pPr>
        <w:pStyle w:val="Level4"/>
      </w:pPr>
      <w:r w:rsidRPr="00796D6A">
        <w:t>Contact Manufacturer for warranty issuance requirements.</w:t>
      </w:r>
    </w:p>
    <w:p w:rsidR="00F87A46" w:rsidRPr="00796D6A" w:rsidRDefault="00796D6A" w:rsidP="00E06EBB">
      <w:pPr>
        <w:pStyle w:val="Level3"/>
      </w:pPr>
      <w:r w:rsidRPr="00796D6A">
        <w:t xml:space="preserve">Rigid insulation </w:t>
      </w:r>
      <w:r w:rsidR="004709C4">
        <w:t xml:space="preserve">exterior air barrier </w:t>
      </w:r>
      <w:r w:rsidR="002F2E3A">
        <w:t xml:space="preserve">system </w:t>
      </w:r>
      <w:r w:rsidR="002F2E3A" w:rsidRPr="00796D6A">
        <w:t>is</w:t>
      </w:r>
      <w:r w:rsidR="00F87A46" w:rsidRPr="00796D6A">
        <w:t xml:space="preserve"> not designed for permanent UV exposure. Refer to manufacturer published literature for product limitations.</w:t>
      </w:r>
    </w:p>
    <w:p w:rsidR="00C76E4B" w:rsidRPr="0005203C" w:rsidRDefault="00C76E4B" w:rsidP="00C76E4B">
      <w:pPr>
        <w:pStyle w:val="Level2"/>
        <w:tabs>
          <w:tab w:val="clear" w:pos="1440"/>
          <w:tab w:val="num" w:pos="720"/>
          <w:tab w:val="num" w:pos="2160"/>
        </w:tabs>
        <w:ind w:left="720" w:hanging="720"/>
      </w:pPr>
      <w:r>
        <w:t xml:space="preserve">             </w:t>
      </w:r>
      <w:r w:rsidRPr="0005203C">
        <w:t>REPAIRS</w:t>
      </w:r>
    </w:p>
    <w:p w:rsidR="00C76E4B" w:rsidRPr="0005203C" w:rsidRDefault="00C76E4B" w:rsidP="007B2E68">
      <w:pPr>
        <w:pStyle w:val="Level3"/>
      </w:pPr>
      <w:r w:rsidRPr="0005203C">
        <w:t xml:space="preserve">Damage to the air barrier system must be repaired to ensure optimal performance of the system and of the assembly. </w:t>
      </w:r>
    </w:p>
    <w:p w:rsidR="00C76E4B" w:rsidRPr="0005203C" w:rsidRDefault="00C76E4B" w:rsidP="00C76E4B">
      <w:pPr>
        <w:pStyle w:val="Level4"/>
      </w:pPr>
      <w:r w:rsidRPr="0005203C">
        <w:t>Small diameter holes or cracks may be sealed with joint tape or appropriate caulking (latex-based or silicone) or spray foam sealant.</w:t>
      </w:r>
    </w:p>
    <w:p w:rsidR="00C76E4B" w:rsidRPr="0005203C" w:rsidRDefault="00C76E4B" w:rsidP="00C76E4B">
      <w:pPr>
        <w:pStyle w:val="Level3"/>
        <w:tabs>
          <w:tab w:val="clear" w:pos="1440"/>
          <w:tab w:val="num" w:pos="2880"/>
        </w:tabs>
        <w:ind w:left="2160"/>
      </w:pPr>
      <w:r w:rsidRPr="0005203C">
        <w:t xml:space="preserve">Large areas of damage to rigid insulation board will require a new piece cut and fit into space requiring repair. Seal new piece to existing piece with joint tape. If the fit between the replaced piece and existing piece results in any gap, fill with caulking or spray foam sealant prior to application of joint tape. </w:t>
      </w:r>
    </w:p>
    <w:p w:rsidR="00C76E4B" w:rsidRPr="0005203C" w:rsidRDefault="00C76E4B" w:rsidP="00C76E4B">
      <w:pPr>
        <w:pStyle w:val="Level2"/>
        <w:tabs>
          <w:tab w:val="clear" w:pos="1440"/>
          <w:tab w:val="num" w:pos="720"/>
        </w:tabs>
        <w:ind w:left="720" w:hanging="720"/>
      </w:pPr>
      <w:r w:rsidRPr="0005203C">
        <w:t>CLEANING AND PROTECTION</w:t>
      </w:r>
    </w:p>
    <w:p w:rsidR="00C76E4B" w:rsidRPr="00796D6A" w:rsidRDefault="00C76E4B" w:rsidP="00C76E4B">
      <w:pPr>
        <w:pStyle w:val="Level3"/>
      </w:pPr>
      <w:bookmarkStart w:id="0" w:name="_GoBack"/>
      <w:bookmarkEnd w:id="0"/>
      <w:r w:rsidRPr="00796D6A">
        <w:t>Progress Cleaning: Leave work area clean at the end of each work day, ensuring safe movement of passing pedestrians.</w:t>
      </w:r>
    </w:p>
    <w:p w:rsidR="00C76E4B" w:rsidRDefault="00C76E4B" w:rsidP="00C76E4B">
      <w:pPr>
        <w:pStyle w:val="Level3"/>
      </w:pPr>
      <w:r w:rsidRPr="00DE58CA">
        <w:t>Waste Management: Co-ordinate recycling of waste materials and packaging at appropriate facility, diverting waste from landfill. Certified installer shall be responsible for ensuring waste management efforts are practiced.</w:t>
      </w:r>
    </w:p>
    <w:p w:rsidR="00C76E4B" w:rsidRDefault="00C76E4B" w:rsidP="00F87A46"/>
    <w:p w:rsidR="00C76E4B" w:rsidRPr="00DE58CA" w:rsidRDefault="00C76E4B" w:rsidP="00F87A46"/>
    <w:p w:rsidR="00F87A46" w:rsidRPr="00DE58CA" w:rsidRDefault="00F87A46" w:rsidP="00F87A46"/>
    <w:p w:rsidR="00F87A46" w:rsidRDefault="00F87A46" w:rsidP="001E46F6">
      <w:r w:rsidRPr="00DE58CA">
        <w:t xml:space="preserve">END OF SECTION 07 27 </w:t>
      </w:r>
      <w:r w:rsidR="00946E28">
        <w:t>2</w:t>
      </w:r>
      <w:r w:rsidRPr="00DE58CA">
        <w:t>3.</w:t>
      </w:r>
    </w:p>
    <w:p w:rsidR="000967D1" w:rsidRDefault="000967D1" w:rsidP="001E46F6"/>
    <w:p w:rsidR="000967D1" w:rsidRDefault="000967D1" w:rsidP="000967D1">
      <w:pPr>
        <w:pStyle w:val="OwensCorningHeader"/>
        <w:ind w:left="1440" w:firstLine="720"/>
        <w:rPr>
          <w:lang w:val="en-US"/>
        </w:rPr>
      </w:pPr>
    </w:p>
    <w:p w:rsidR="000967D1" w:rsidRPr="00030011" w:rsidRDefault="000967D1" w:rsidP="000967D1">
      <w:pPr>
        <w:pStyle w:val="OwensCorningHeader"/>
        <w:ind w:left="1440" w:firstLine="720"/>
        <w:rPr>
          <w:lang w:val="en-US"/>
        </w:rPr>
      </w:pPr>
      <w:r>
        <w:rPr>
          <w:noProof/>
          <w:lang w:val="en-US"/>
        </w:rPr>
        <w:lastRenderedPageBreak/>
        <w:drawing>
          <wp:anchor distT="0" distB="0" distL="114300" distR="114300" simplePos="0" relativeHeight="251659264" behindDoc="0" locked="0" layoutInCell="1" allowOverlap="1">
            <wp:simplePos x="0" y="0"/>
            <wp:positionH relativeFrom="column">
              <wp:posOffset>45720</wp:posOffset>
            </wp:positionH>
            <wp:positionV relativeFrom="paragraph">
              <wp:posOffset>42545</wp:posOffset>
            </wp:positionV>
            <wp:extent cx="997521"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C Logo Red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7521" cy="876300"/>
                    </a:xfrm>
                    <a:prstGeom prst="rect">
                      <a:avLst/>
                    </a:prstGeom>
                  </pic:spPr>
                </pic:pic>
              </a:graphicData>
            </a:graphic>
          </wp:anchor>
        </w:drawing>
      </w:r>
      <w:r w:rsidRPr="00030011">
        <w:rPr>
          <w:lang w:val="en-US"/>
        </w:rPr>
        <w:t>OWENS CORNING CANADA LP</w:t>
      </w:r>
    </w:p>
    <w:p w:rsidR="000967D1" w:rsidRPr="00030011" w:rsidRDefault="000967D1" w:rsidP="000967D1">
      <w:pPr>
        <w:pStyle w:val="OwensCorningHeader"/>
        <w:ind w:firstLine="2160"/>
        <w:rPr>
          <w:lang w:val="en-US"/>
        </w:rPr>
      </w:pPr>
      <w:r w:rsidRPr="00030011">
        <w:rPr>
          <w:lang w:val="en-US"/>
        </w:rPr>
        <w:t>Head Office and Sales</w:t>
      </w:r>
    </w:p>
    <w:p w:rsidR="000967D1" w:rsidRPr="00030011" w:rsidRDefault="000967D1" w:rsidP="000967D1">
      <w:pPr>
        <w:pStyle w:val="OwensCorningHeader"/>
        <w:ind w:firstLine="2160"/>
        <w:rPr>
          <w:lang w:val="en-US"/>
        </w:rPr>
      </w:pPr>
      <w:r w:rsidRPr="00030011">
        <w:rPr>
          <w:lang w:val="en-US"/>
        </w:rPr>
        <w:t>3450 McNicoll Avenue</w:t>
      </w:r>
    </w:p>
    <w:p w:rsidR="000967D1" w:rsidRPr="00030011" w:rsidRDefault="000967D1" w:rsidP="000967D1">
      <w:pPr>
        <w:pStyle w:val="OwensCorningHeader"/>
        <w:ind w:firstLine="2160"/>
        <w:rPr>
          <w:lang w:val="en-US"/>
        </w:rPr>
      </w:pPr>
      <w:r w:rsidRPr="00030011">
        <w:rPr>
          <w:lang w:val="en-US"/>
        </w:rPr>
        <w:t>Scarborough, Ontario</w:t>
      </w:r>
    </w:p>
    <w:p w:rsidR="000967D1" w:rsidRPr="00030011" w:rsidRDefault="000967D1" w:rsidP="000967D1">
      <w:pPr>
        <w:pStyle w:val="OwensCorningHeader"/>
        <w:ind w:firstLine="2160"/>
        <w:rPr>
          <w:lang w:val="en-US"/>
        </w:rPr>
      </w:pPr>
      <w:r w:rsidRPr="00030011">
        <w:rPr>
          <w:lang w:val="en-US"/>
        </w:rPr>
        <w:t>M1V 1Z5</w:t>
      </w:r>
    </w:p>
    <w:p w:rsidR="000967D1" w:rsidRPr="00030011" w:rsidRDefault="000967D1" w:rsidP="000967D1">
      <w:pPr>
        <w:pStyle w:val="OwensCorningHeader"/>
        <w:ind w:firstLine="2160"/>
        <w:rPr>
          <w:lang w:val="en-US"/>
        </w:rPr>
      </w:pPr>
    </w:p>
    <w:p w:rsidR="000967D1" w:rsidRPr="00030011" w:rsidRDefault="000967D1" w:rsidP="000967D1">
      <w:pPr>
        <w:pStyle w:val="OwensCorningHeader"/>
        <w:ind w:firstLine="2160"/>
        <w:rPr>
          <w:lang w:val="en-US"/>
        </w:rPr>
      </w:pPr>
      <w:r w:rsidRPr="00030011">
        <w:rPr>
          <w:lang w:val="en-US"/>
        </w:rPr>
        <w:t>Tel:  1 800 504-8294</w:t>
      </w:r>
    </w:p>
    <w:p w:rsidR="000967D1" w:rsidRPr="00030011" w:rsidRDefault="000967D1" w:rsidP="000967D1">
      <w:pPr>
        <w:pStyle w:val="OwensCorningHeader"/>
        <w:ind w:firstLine="2160"/>
      </w:pPr>
      <w:r w:rsidRPr="00030011">
        <w:t>Fax: 1 800 504-9698</w:t>
      </w:r>
    </w:p>
    <w:p w:rsidR="000967D1" w:rsidRPr="00030011" w:rsidRDefault="000967D1" w:rsidP="000967D1">
      <w:pPr>
        <w:pStyle w:val="OwensCorningHeader"/>
        <w:ind w:firstLine="2160"/>
      </w:pPr>
      <w:r w:rsidRPr="00030011">
        <w:t xml:space="preserve">email: </w:t>
      </w:r>
      <w:hyperlink r:id="rId12" w:history="1">
        <w:r w:rsidRPr="00030011">
          <w:rPr>
            <w:rStyle w:val="Hyperlink"/>
          </w:rPr>
          <w:t>salvatore.ciarlo@owenscorning.com</w:t>
        </w:r>
      </w:hyperlink>
    </w:p>
    <w:p w:rsidR="000967D1" w:rsidRPr="00030011" w:rsidRDefault="000967D1" w:rsidP="000967D1">
      <w:pPr>
        <w:pStyle w:val="OwensCorningHeader"/>
        <w:rPr>
          <w:lang w:val="fr-FR"/>
        </w:rPr>
      </w:pPr>
    </w:p>
    <w:p w:rsidR="000967D1" w:rsidRPr="00030011" w:rsidRDefault="000967D1" w:rsidP="000967D1">
      <w:pPr>
        <w:jc w:val="both"/>
        <w:rPr>
          <w:rFonts w:cs="Arial"/>
          <w:color w:val="000000"/>
          <w:sz w:val="16"/>
          <w:szCs w:val="16"/>
          <w:lang w:val="en-US"/>
        </w:rPr>
      </w:pPr>
      <w:r w:rsidRPr="00030011">
        <w:rPr>
          <w:rFonts w:cs="Arial"/>
          <w:sz w:val="16"/>
          <w:szCs w:val="16"/>
          <w:lang w:val="en-US"/>
        </w:rPr>
        <w:t xml:space="preserve">MasterFormat is a trademark of the Construction Specifications Institute, Inc. LEED is a registered trademark of U.S. Green Building Council. GREENGUARD Indoor Air Quality Certified is Reg. U.S. Pat &amp; TM Office. The colour PINK is a registered trademark of Owens Corning. © </w:t>
      </w:r>
      <w:r>
        <w:rPr>
          <w:rFonts w:cs="Arial"/>
          <w:sz w:val="16"/>
          <w:szCs w:val="16"/>
          <w:lang w:val="en-US"/>
        </w:rPr>
        <w:t>2017</w:t>
      </w:r>
      <w:r w:rsidRPr="00030011">
        <w:rPr>
          <w:rFonts w:cs="Arial"/>
          <w:sz w:val="16"/>
          <w:szCs w:val="16"/>
          <w:lang w:val="en-US"/>
        </w:rPr>
        <w:t xml:space="preserve"> Owens Corning. </w:t>
      </w:r>
      <w:r>
        <w:rPr>
          <w:rFonts w:cs="Arial"/>
          <w:sz w:val="16"/>
          <w:szCs w:val="16"/>
          <w:lang w:val="en-US"/>
        </w:rPr>
        <w:t>All Rights Reserved.</w:t>
      </w:r>
      <w:r w:rsidRPr="00030011">
        <w:rPr>
          <w:rFonts w:cs="Arial"/>
          <w:sz w:val="16"/>
          <w:szCs w:val="16"/>
          <w:lang w:val="en-US"/>
        </w:rPr>
        <w:t xml:space="preserve"> </w:t>
      </w:r>
    </w:p>
    <w:p w:rsidR="000967D1" w:rsidRPr="00030011" w:rsidRDefault="000967D1" w:rsidP="000967D1">
      <w:pPr>
        <w:ind w:left="7920" w:firstLine="720"/>
        <w:jc w:val="both"/>
        <w:rPr>
          <w:rFonts w:cs="Arial"/>
          <w:color w:val="000000"/>
          <w:sz w:val="16"/>
          <w:szCs w:val="16"/>
          <w:lang w:val="en-US"/>
        </w:rPr>
      </w:pPr>
      <w:r w:rsidRPr="00030011">
        <w:rPr>
          <w:rFonts w:cs="Arial"/>
          <w:color w:val="000000"/>
          <w:sz w:val="16"/>
          <w:szCs w:val="16"/>
          <w:lang w:val="en-US"/>
        </w:rPr>
        <w:t xml:space="preserve">       </w:t>
      </w:r>
    </w:p>
    <w:p w:rsidR="000967D1" w:rsidRPr="00030011" w:rsidRDefault="000967D1" w:rsidP="000967D1">
      <w:pPr>
        <w:jc w:val="right"/>
        <w:rPr>
          <w:rFonts w:cs="Arial"/>
          <w:color w:val="000000"/>
          <w:sz w:val="16"/>
          <w:szCs w:val="16"/>
          <w:lang w:val="en-US"/>
        </w:rPr>
      </w:pPr>
      <w:r w:rsidRPr="00030011">
        <w:rPr>
          <w:rFonts w:cs="Arial"/>
          <w:color w:val="000000"/>
          <w:sz w:val="16"/>
          <w:szCs w:val="16"/>
          <w:lang w:val="en-US"/>
        </w:rPr>
        <w:t xml:space="preserve"> Publication # </w:t>
      </w:r>
      <w:r>
        <w:rPr>
          <w:rFonts w:cs="Arial"/>
          <w:sz w:val="16"/>
          <w:szCs w:val="16"/>
          <w:lang w:val="en-US"/>
        </w:rPr>
        <w:t>500974</w:t>
      </w:r>
    </w:p>
    <w:p w:rsidR="000967D1" w:rsidRDefault="000967D1" w:rsidP="000967D1">
      <w:pPr>
        <w:jc w:val="right"/>
        <w:rPr>
          <w:rFonts w:cs="Arial"/>
          <w:color w:val="000000"/>
          <w:sz w:val="16"/>
          <w:szCs w:val="16"/>
          <w:lang w:val="en-US"/>
        </w:rPr>
      </w:pPr>
      <w:r w:rsidRPr="00030011">
        <w:rPr>
          <w:rFonts w:cs="Arial"/>
          <w:color w:val="000000"/>
          <w:sz w:val="16"/>
          <w:szCs w:val="16"/>
          <w:lang w:val="en-US"/>
        </w:rPr>
        <w:t xml:space="preserve">Printed in Canada </w:t>
      </w:r>
      <w:r>
        <w:rPr>
          <w:rFonts w:cs="Arial"/>
          <w:color w:val="000000"/>
          <w:sz w:val="16"/>
          <w:szCs w:val="16"/>
          <w:lang w:val="en-US"/>
        </w:rPr>
        <w:t>June 2017</w:t>
      </w:r>
    </w:p>
    <w:p w:rsidR="000967D1" w:rsidRPr="003043C1" w:rsidRDefault="000967D1" w:rsidP="001E46F6"/>
    <w:sectPr w:rsidR="000967D1" w:rsidRPr="003043C1" w:rsidSect="00B349BB">
      <w:headerReference w:type="default" r:id="rId13"/>
      <w:pgSz w:w="12240" w:h="15840" w:code="1"/>
      <w:pgMar w:top="1440" w:right="720" w:bottom="720" w:left="1080" w:header="720" w:footer="360" w:gutter="36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97" w:rsidRDefault="003D5B97">
      <w:r>
        <w:separator/>
      </w:r>
    </w:p>
  </w:endnote>
  <w:endnote w:type="continuationSeparator" w:id="0">
    <w:p w:rsidR="003D5B97" w:rsidRDefault="003D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97" w:rsidRDefault="003D5B97">
      <w:r>
        <w:separator/>
      </w:r>
    </w:p>
  </w:footnote>
  <w:footnote w:type="continuationSeparator" w:id="0">
    <w:p w:rsidR="003D5B97" w:rsidRDefault="003D5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6A" w:rsidRPr="00DF6606" w:rsidRDefault="00796D6A" w:rsidP="009C23D9">
    <w:pPr>
      <w:pBdr>
        <w:bottom w:val="single" w:sz="4" w:space="1" w:color="auto"/>
      </w:pBdr>
      <w:tabs>
        <w:tab w:val="right" w:pos="10065"/>
      </w:tabs>
      <w:rPr>
        <w:rStyle w:val="TTC-TS-HEADER"/>
        <w:rFonts w:cs="Arial"/>
        <w:sz w:val="18"/>
      </w:rPr>
    </w:pPr>
    <w:r w:rsidRPr="0068689E">
      <w:rPr>
        <w:rFonts w:cs="Arial"/>
        <w:b/>
        <w:lang w:val="en-GB"/>
      </w:rPr>
      <w:t>Owens Corning Canada LP</w:t>
    </w:r>
    <w:r w:rsidRPr="0068689E">
      <w:rPr>
        <w:rStyle w:val="TTC-TS-HEADER"/>
        <w:rFonts w:cs="Arial"/>
      </w:rPr>
      <w:tab/>
    </w:r>
    <w:r w:rsidR="002C30E9" w:rsidRPr="002C30E9">
      <w:rPr>
        <w:rFonts w:cs="Arial"/>
        <w:b/>
      </w:rPr>
      <w:t xml:space="preserve">Foamular Codebord </w:t>
    </w:r>
    <w:r w:rsidR="004709C4">
      <w:rPr>
        <w:rFonts w:cs="Arial"/>
        <w:b/>
      </w:rPr>
      <w:t xml:space="preserve">Exterior </w:t>
    </w:r>
    <w:r w:rsidR="008C4F43">
      <w:rPr>
        <w:rFonts w:cs="Arial"/>
        <w:b/>
      </w:rPr>
      <w:t>A</w:t>
    </w:r>
    <w:r w:rsidR="004709C4">
      <w:rPr>
        <w:rFonts w:cs="Arial"/>
        <w:b/>
      </w:rPr>
      <w:t xml:space="preserve">ir </w:t>
    </w:r>
    <w:r w:rsidR="008C4F43">
      <w:rPr>
        <w:rFonts w:cs="Arial"/>
        <w:b/>
      </w:rPr>
      <w:t>B</w:t>
    </w:r>
    <w:r w:rsidR="004709C4">
      <w:rPr>
        <w:rFonts w:cs="Arial"/>
        <w:b/>
      </w:rPr>
      <w:t xml:space="preserve">arrier </w:t>
    </w:r>
    <w:r w:rsidR="008C4F43">
      <w:rPr>
        <w:rFonts w:cs="Arial"/>
        <w:b/>
      </w:rPr>
      <w:t xml:space="preserve">System </w:t>
    </w:r>
    <w:r w:rsidR="008C4F43" w:rsidRPr="002C30E9">
      <w:rPr>
        <w:rFonts w:cs="Arial"/>
        <w:b/>
      </w:rPr>
      <w:t>-</w:t>
    </w:r>
    <w:r w:rsidR="002C30E9" w:rsidRPr="002C30E9">
      <w:rPr>
        <w:rFonts w:cs="Arial"/>
        <w:b/>
        <w:bCs/>
        <w:lang w:val="en-GB"/>
      </w:rPr>
      <w:t xml:space="preserve"> Board Product Air Barriers</w:t>
    </w:r>
  </w:p>
  <w:p w:rsidR="00796D6A" w:rsidRPr="0068689E" w:rsidRDefault="00796D6A" w:rsidP="0068689E">
    <w:pPr>
      <w:pBdr>
        <w:bottom w:val="single" w:sz="4" w:space="1" w:color="auto"/>
      </w:pBdr>
      <w:tabs>
        <w:tab w:val="right" w:pos="10080"/>
      </w:tabs>
      <w:rPr>
        <w:rStyle w:val="TTC-TS-HEADER"/>
        <w:rFonts w:cs="Arial"/>
      </w:rPr>
    </w:pPr>
    <w:r w:rsidRPr="0068689E">
      <w:rPr>
        <w:rFonts w:cs="Arial"/>
        <w:b/>
        <w:lang w:val="en-GB"/>
      </w:rPr>
      <w:t>Guide Specification</w:t>
    </w:r>
    <w:r w:rsidRPr="0068689E">
      <w:rPr>
        <w:rStyle w:val="TTC-TS-HEADER"/>
        <w:rFonts w:cs="Arial"/>
      </w:rPr>
      <w:tab/>
    </w:r>
    <w:r w:rsidRPr="0068689E">
      <w:rPr>
        <w:rFonts w:cs="Arial"/>
        <w:b/>
        <w:bCs/>
        <w:lang w:val="en-GB"/>
      </w:rPr>
      <w:t>SECTION 07 27 23</w:t>
    </w:r>
  </w:p>
  <w:p w:rsidR="00796D6A" w:rsidRPr="0068689E" w:rsidRDefault="00F647A9" w:rsidP="009C23D9">
    <w:pPr>
      <w:pBdr>
        <w:bottom w:val="single" w:sz="4" w:space="1" w:color="auto"/>
      </w:pBdr>
      <w:tabs>
        <w:tab w:val="right" w:pos="10065"/>
      </w:tabs>
      <w:rPr>
        <w:rStyle w:val="TTC-TS-HEADER"/>
        <w:rFonts w:cs="Arial"/>
      </w:rPr>
    </w:pPr>
    <w:r>
      <w:rPr>
        <w:rFonts w:cs="Arial"/>
        <w:b/>
        <w:bCs/>
        <w:lang w:val="en-GB"/>
      </w:rPr>
      <w:t>2017</w:t>
    </w:r>
    <w:r w:rsidR="00796D6A" w:rsidRPr="0068689E">
      <w:rPr>
        <w:rStyle w:val="TTC-TS-HEADER"/>
        <w:rFonts w:cs="Arial"/>
      </w:rPr>
      <w:tab/>
    </w:r>
    <w:r w:rsidR="00796D6A" w:rsidRPr="0068689E">
      <w:rPr>
        <w:rStyle w:val="TTC-TS-HEADER"/>
        <w:rFonts w:cs="Arial"/>
        <w:caps w:val="0"/>
      </w:rPr>
      <w:t xml:space="preserve">Page </w:t>
    </w:r>
    <w:r w:rsidR="00AA1415" w:rsidRPr="0068689E">
      <w:rPr>
        <w:rStyle w:val="TTC-TS-HEADER"/>
        <w:rFonts w:cs="Arial"/>
      </w:rPr>
      <w:fldChar w:fldCharType="begin"/>
    </w:r>
    <w:r w:rsidR="00796D6A" w:rsidRPr="0068689E">
      <w:rPr>
        <w:rStyle w:val="TTC-TS-HEADER"/>
        <w:rFonts w:cs="Arial"/>
      </w:rPr>
      <w:instrText xml:space="preserve"> PAGE   \* MERGEFORMAT </w:instrText>
    </w:r>
    <w:r w:rsidR="00AA1415" w:rsidRPr="0068689E">
      <w:rPr>
        <w:rStyle w:val="TTC-TS-HEADER"/>
        <w:rFonts w:cs="Arial"/>
      </w:rPr>
      <w:fldChar w:fldCharType="separate"/>
    </w:r>
    <w:r w:rsidR="0005203C">
      <w:rPr>
        <w:rStyle w:val="TTC-TS-HEADER"/>
        <w:rFonts w:cs="Arial"/>
        <w:noProof/>
      </w:rPr>
      <w:t>10</w:t>
    </w:r>
    <w:r w:rsidR="00AA1415" w:rsidRPr="0068689E">
      <w:rPr>
        <w:rStyle w:val="TTC-TS-HEADER"/>
        <w:rFonts w:cs="Arial"/>
      </w:rPr>
      <w:fldChar w:fldCharType="end"/>
    </w:r>
  </w:p>
  <w:p w:rsidR="00796D6A" w:rsidRPr="0068689E" w:rsidRDefault="00796D6A">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6F4FF28"/>
    <w:lvl w:ilvl="0">
      <w:start w:val="1"/>
      <w:numFmt w:val="bullet"/>
      <w:pStyle w:val="ListBullet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Heading1"/>
      <w:lvlText w:val="%1."/>
      <w:legacy w:legacy="1" w:legacySpace="432" w:legacyIndent="0"/>
      <w:lvlJc w:val="left"/>
      <w:pPr>
        <w:ind w:left="720" w:firstLine="0"/>
      </w:pPr>
    </w:lvl>
    <w:lvl w:ilvl="1">
      <w:start w:val="1"/>
      <w:numFmt w:val="decimal"/>
      <w:pStyle w:val="Heading2"/>
      <w:lvlText w:val="%1.%2"/>
      <w:legacy w:legacy="1" w:legacySpace="324" w:legacyIndent="0"/>
      <w:lvlJc w:val="left"/>
      <w:pPr>
        <w:ind w:left="720" w:firstLine="0"/>
      </w:pPr>
    </w:lvl>
    <w:lvl w:ilvl="2">
      <w:start w:val="1"/>
      <w:numFmt w:val="decimal"/>
      <w:pStyle w:val="Heading3"/>
      <w:lvlText w:val="%1.%2.%3"/>
      <w:legacy w:legacy="1" w:legacySpace="216" w:legacyIndent="0"/>
      <w:lvlJc w:val="left"/>
      <w:pPr>
        <w:ind w:left="720" w:firstLine="0"/>
      </w:pPr>
    </w:lvl>
    <w:lvl w:ilvl="3">
      <w:start w:val="1"/>
      <w:numFmt w:val="decimal"/>
      <w:pStyle w:val="Heading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0183E25"/>
    <w:multiLevelType w:val="hybridMultilevel"/>
    <w:tmpl w:val="8F203048"/>
    <w:lvl w:ilvl="0" w:tplc="A8FC64C2">
      <w:start w:val="1"/>
      <w:numFmt w:val="decimal"/>
      <w:lvlText w:val="ES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547EE"/>
    <w:multiLevelType w:val="multilevel"/>
    <w:tmpl w:val="22822C90"/>
    <w:numStyleLink w:val="Levels"/>
  </w:abstractNum>
  <w:abstractNum w:abstractNumId="4"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C40E1"/>
    <w:multiLevelType w:val="singleLevel"/>
    <w:tmpl w:val="7EC4BDF0"/>
    <w:lvl w:ilvl="0">
      <w:start w:val="1"/>
      <w:numFmt w:val="bullet"/>
      <w:pStyle w:val="ListBullet"/>
      <w:lvlText w:val=""/>
      <w:lvlJc w:val="left"/>
      <w:pPr>
        <w:ind w:left="360" w:hanging="360"/>
      </w:pPr>
      <w:rPr>
        <w:rFonts w:ascii="Symbol" w:hAnsi="Symbol" w:hint="default"/>
        <w:b w:val="0"/>
        <w:i w:val="0"/>
        <w:strike w:val="0"/>
        <w:dstrike w:val="0"/>
        <w:color w:val="auto"/>
        <w:sz w:val="22"/>
      </w:rPr>
    </w:lvl>
  </w:abstractNum>
  <w:abstractNum w:abstractNumId="6" w15:restartNumberingAfterBreak="0">
    <w:nsid w:val="14012B3D"/>
    <w:multiLevelType w:val="multilevel"/>
    <w:tmpl w:val="22822C90"/>
    <w:numStyleLink w:val="Levels"/>
  </w:abstractNum>
  <w:abstractNum w:abstractNumId="7"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6BDB"/>
    <w:multiLevelType w:val="hybridMultilevel"/>
    <w:tmpl w:val="E5881F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10" w15:restartNumberingAfterBreak="0">
    <w:nsid w:val="388D3FE4"/>
    <w:multiLevelType w:val="hybridMultilevel"/>
    <w:tmpl w:val="9AB47A24"/>
    <w:lvl w:ilvl="0" w:tplc="3F505030">
      <w:start w:val="1"/>
      <w:numFmt w:val="bullet"/>
      <w:pStyle w:val="ListBullet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8471C"/>
    <w:multiLevelType w:val="multilevel"/>
    <w:tmpl w:val="22822C90"/>
    <w:numStyleLink w:val="Levels"/>
  </w:abstractNum>
  <w:abstractNum w:abstractNumId="13" w15:restartNumberingAfterBreak="0">
    <w:nsid w:val="4A112C7D"/>
    <w:multiLevelType w:val="singleLevel"/>
    <w:tmpl w:val="2808FE52"/>
    <w:lvl w:ilvl="0">
      <w:start w:val="1"/>
      <w:numFmt w:val="bullet"/>
      <w:pStyle w:val="ListBullet3"/>
      <w:lvlText w:val=""/>
      <w:lvlJc w:val="left"/>
      <w:pPr>
        <w:ind w:left="936" w:hanging="360"/>
      </w:pPr>
      <w:rPr>
        <w:rFonts w:ascii="Symbol" w:hAnsi="Symbol" w:hint="default"/>
        <w:b w:val="0"/>
        <w:i w:val="0"/>
        <w:color w:val="auto"/>
        <w:sz w:val="15"/>
      </w:rPr>
    </w:lvl>
  </w:abstractNum>
  <w:abstractNum w:abstractNumId="14" w15:restartNumberingAfterBreak="0">
    <w:nsid w:val="510B66CF"/>
    <w:multiLevelType w:val="hybridMultilevel"/>
    <w:tmpl w:val="DB887860"/>
    <w:lvl w:ilvl="0" w:tplc="3A2C208A">
      <w:start w:val="1"/>
      <w:numFmt w:val="decimal"/>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644BEA"/>
    <w:multiLevelType w:val="multilevel"/>
    <w:tmpl w:val="22822C90"/>
    <w:numStyleLink w:val="Levels"/>
  </w:abstractNum>
  <w:abstractNum w:abstractNumId="16" w15:restartNumberingAfterBreak="0">
    <w:nsid w:val="5E1B719B"/>
    <w:multiLevelType w:val="singleLevel"/>
    <w:tmpl w:val="9620DB82"/>
    <w:lvl w:ilvl="0">
      <w:start w:val="1"/>
      <w:numFmt w:val="decimal"/>
      <w:pStyle w:val="ListNumber"/>
      <w:lvlText w:val="%1."/>
      <w:lvlJc w:val="left"/>
      <w:pPr>
        <w:tabs>
          <w:tab w:val="num" w:pos="504"/>
        </w:tabs>
        <w:ind w:left="504" w:hanging="504"/>
      </w:pPr>
    </w:lvl>
  </w:abstractNum>
  <w:abstractNum w:abstractNumId="17" w15:restartNumberingAfterBreak="0">
    <w:nsid w:val="5F0E7601"/>
    <w:multiLevelType w:val="hybridMultilevel"/>
    <w:tmpl w:val="C332E896"/>
    <w:lvl w:ilvl="0" w:tplc="A516C24E">
      <w:start w:val="1"/>
      <w:numFmt w:val="decimal"/>
      <w:pStyle w:val="ListNumber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29A5A91"/>
    <w:multiLevelType w:val="multilevel"/>
    <w:tmpl w:val="22822C90"/>
    <w:numStyleLink w:val="Levels"/>
  </w:abstractNum>
  <w:abstractNum w:abstractNumId="19" w15:restartNumberingAfterBreak="0">
    <w:nsid w:val="7E013FD8"/>
    <w:multiLevelType w:val="multilevel"/>
    <w:tmpl w:val="22822C90"/>
    <w:numStyleLink w:val="Levels"/>
  </w:abstractNum>
  <w:abstractNum w:abstractNumId="20" w15:restartNumberingAfterBreak="0">
    <w:nsid w:val="7FBE69B3"/>
    <w:multiLevelType w:val="multilevel"/>
    <w:tmpl w:val="22822C90"/>
    <w:numStyleLink w:val="Levels"/>
  </w:abstractNum>
  <w:num w:numId="1">
    <w:abstractNumId w:val="13"/>
  </w:num>
  <w:num w:numId="2">
    <w:abstractNumId w:val="0"/>
  </w:num>
  <w:num w:numId="3">
    <w:abstractNumId w:val="1"/>
  </w:num>
  <w:num w:numId="4">
    <w:abstractNumId w:val="16"/>
  </w:num>
  <w:num w:numId="5">
    <w:abstractNumId w:val="14"/>
  </w:num>
  <w:num w:numId="6">
    <w:abstractNumId w:val="11"/>
  </w:num>
  <w:num w:numId="7">
    <w:abstractNumId w:val="4"/>
  </w:num>
  <w:num w:numId="8">
    <w:abstractNumId w:val="10"/>
  </w:num>
  <w:num w:numId="9">
    <w:abstractNumId w:val="5"/>
  </w:num>
  <w:num w:numId="10">
    <w:abstractNumId w:val="16"/>
    <w:lvlOverride w:ilvl="0">
      <w:startOverride w:val="1"/>
    </w:lvlOverride>
  </w:num>
  <w:num w:numId="11">
    <w:abstractNumId w:val="10"/>
  </w:num>
  <w:num w:numId="12">
    <w:abstractNumId w:val="5"/>
  </w:num>
  <w:num w:numId="13">
    <w:abstractNumId w:val="11"/>
  </w:num>
  <w:num w:numId="14">
    <w:abstractNumId w:val="4"/>
  </w:num>
  <w:num w:numId="15">
    <w:abstractNumId w:val="16"/>
  </w:num>
  <w:num w:numId="16">
    <w:abstractNumId w:val="14"/>
  </w:num>
  <w:num w:numId="17">
    <w:abstractNumId w:val="1"/>
  </w:num>
  <w:num w:numId="18">
    <w:abstractNumId w:val="1"/>
  </w:num>
  <w:num w:numId="19">
    <w:abstractNumId w:val="1"/>
  </w:num>
  <w:num w:numId="20">
    <w:abstractNumId w:val="1"/>
  </w:num>
  <w:num w:numId="21">
    <w:abstractNumId w:val="7"/>
  </w:num>
  <w:num w:numId="22">
    <w:abstractNumId w:val="2"/>
  </w:num>
  <w:num w:numId="23">
    <w:abstractNumId w:val="17"/>
  </w:num>
  <w:num w:numId="24">
    <w:abstractNumId w:val="16"/>
    <w:lvlOverride w:ilvl="0">
      <w:startOverride w:val="1"/>
    </w:lvlOverride>
  </w:num>
  <w:num w:numId="25">
    <w:abstractNumId w:val="1"/>
  </w:num>
  <w:num w:numId="26">
    <w:abstractNumId w:val="1"/>
  </w:num>
  <w:num w:numId="27">
    <w:abstractNumId w:val="1"/>
  </w:num>
  <w:num w:numId="28">
    <w:abstractNumId w:val="1"/>
  </w:num>
  <w:num w:numId="29">
    <w:abstractNumId w:val="1"/>
  </w:num>
  <w:num w:numId="30">
    <w:abstractNumId w:val="16"/>
  </w:num>
  <w:num w:numId="31">
    <w:abstractNumId w:val="4"/>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start w:val="1"/>
        <w:numFmt w:val="decimal"/>
        <w:lvlText w:val=".%8"/>
        <w:lvlJc w:val="left"/>
        <w:pPr>
          <w:tabs>
            <w:tab w:val="num" w:pos="5760"/>
          </w:tabs>
          <w:ind w:left="576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6">
    <w:abstractNumId w:val="3"/>
  </w:num>
  <w:num w:numId="37">
    <w:abstractNumId w:val="12"/>
  </w:num>
  <w:num w:numId="38">
    <w:abstractNumId w:val="19"/>
  </w:num>
  <w:num w:numId="39">
    <w:abstractNumId w:val="18"/>
  </w:num>
  <w:num w:numId="40">
    <w:abstractNumId w:val="20"/>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1">
    <w:abstractNumId w:val="20"/>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F87A46"/>
    <w:rsid w:val="00000A87"/>
    <w:rsid w:val="00000B53"/>
    <w:rsid w:val="00002073"/>
    <w:rsid w:val="0000345E"/>
    <w:rsid w:val="00003C6D"/>
    <w:rsid w:val="00005759"/>
    <w:rsid w:val="000064C5"/>
    <w:rsid w:val="0000704C"/>
    <w:rsid w:val="00007501"/>
    <w:rsid w:val="00007F81"/>
    <w:rsid w:val="00011076"/>
    <w:rsid w:val="00011781"/>
    <w:rsid w:val="00011DCF"/>
    <w:rsid w:val="000121E3"/>
    <w:rsid w:val="00013A1E"/>
    <w:rsid w:val="00013EBA"/>
    <w:rsid w:val="00014434"/>
    <w:rsid w:val="000145CA"/>
    <w:rsid w:val="00016778"/>
    <w:rsid w:val="00016B4B"/>
    <w:rsid w:val="00016B65"/>
    <w:rsid w:val="000176FA"/>
    <w:rsid w:val="00017A5E"/>
    <w:rsid w:val="00020893"/>
    <w:rsid w:val="00020E7D"/>
    <w:rsid w:val="00021E49"/>
    <w:rsid w:val="00022C2A"/>
    <w:rsid w:val="00022C8F"/>
    <w:rsid w:val="00022EBF"/>
    <w:rsid w:val="00023D9F"/>
    <w:rsid w:val="00024AB3"/>
    <w:rsid w:val="000266F6"/>
    <w:rsid w:val="00030136"/>
    <w:rsid w:val="00030338"/>
    <w:rsid w:val="00030791"/>
    <w:rsid w:val="000309B7"/>
    <w:rsid w:val="000312F3"/>
    <w:rsid w:val="00031984"/>
    <w:rsid w:val="00031EB2"/>
    <w:rsid w:val="00032B74"/>
    <w:rsid w:val="0003397D"/>
    <w:rsid w:val="00033AE2"/>
    <w:rsid w:val="000354CB"/>
    <w:rsid w:val="00035A75"/>
    <w:rsid w:val="0003681B"/>
    <w:rsid w:val="00036BC6"/>
    <w:rsid w:val="00036CCB"/>
    <w:rsid w:val="000370BD"/>
    <w:rsid w:val="0003738C"/>
    <w:rsid w:val="000374C5"/>
    <w:rsid w:val="0004018E"/>
    <w:rsid w:val="0004024C"/>
    <w:rsid w:val="00040271"/>
    <w:rsid w:val="00040AE3"/>
    <w:rsid w:val="00041683"/>
    <w:rsid w:val="00041E1C"/>
    <w:rsid w:val="00041F7E"/>
    <w:rsid w:val="000420B8"/>
    <w:rsid w:val="00042657"/>
    <w:rsid w:val="0004273D"/>
    <w:rsid w:val="0004274F"/>
    <w:rsid w:val="00042A27"/>
    <w:rsid w:val="0004470A"/>
    <w:rsid w:val="00044925"/>
    <w:rsid w:val="00044B60"/>
    <w:rsid w:val="00045233"/>
    <w:rsid w:val="000461FA"/>
    <w:rsid w:val="00046630"/>
    <w:rsid w:val="00046C9A"/>
    <w:rsid w:val="00047216"/>
    <w:rsid w:val="00047CEE"/>
    <w:rsid w:val="0005055C"/>
    <w:rsid w:val="0005156D"/>
    <w:rsid w:val="00051888"/>
    <w:rsid w:val="00051DEC"/>
    <w:rsid w:val="0005203C"/>
    <w:rsid w:val="00052159"/>
    <w:rsid w:val="000531AC"/>
    <w:rsid w:val="0005395D"/>
    <w:rsid w:val="000552F7"/>
    <w:rsid w:val="000553A7"/>
    <w:rsid w:val="00055665"/>
    <w:rsid w:val="00056257"/>
    <w:rsid w:val="00057AF3"/>
    <w:rsid w:val="00057F70"/>
    <w:rsid w:val="00061214"/>
    <w:rsid w:val="0006193E"/>
    <w:rsid w:val="00061AC3"/>
    <w:rsid w:val="0006230A"/>
    <w:rsid w:val="000628F5"/>
    <w:rsid w:val="00062AD9"/>
    <w:rsid w:val="00063440"/>
    <w:rsid w:val="0006492F"/>
    <w:rsid w:val="0006504F"/>
    <w:rsid w:val="00065411"/>
    <w:rsid w:val="00065D44"/>
    <w:rsid w:val="000666E6"/>
    <w:rsid w:val="000678D3"/>
    <w:rsid w:val="00067A08"/>
    <w:rsid w:val="00070124"/>
    <w:rsid w:val="00070B37"/>
    <w:rsid w:val="000711D5"/>
    <w:rsid w:val="00071414"/>
    <w:rsid w:val="00072E07"/>
    <w:rsid w:val="00073952"/>
    <w:rsid w:val="00073B77"/>
    <w:rsid w:val="00073D4D"/>
    <w:rsid w:val="00074CF3"/>
    <w:rsid w:val="00074DE2"/>
    <w:rsid w:val="00074E0F"/>
    <w:rsid w:val="00074E1E"/>
    <w:rsid w:val="00074F77"/>
    <w:rsid w:val="000759E8"/>
    <w:rsid w:val="000762DB"/>
    <w:rsid w:val="0007699D"/>
    <w:rsid w:val="00076BA6"/>
    <w:rsid w:val="0008040A"/>
    <w:rsid w:val="000807BD"/>
    <w:rsid w:val="00080C48"/>
    <w:rsid w:val="00080EFE"/>
    <w:rsid w:val="000812A6"/>
    <w:rsid w:val="0008132A"/>
    <w:rsid w:val="000814A7"/>
    <w:rsid w:val="00082972"/>
    <w:rsid w:val="00082D10"/>
    <w:rsid w:val="0008333A"/>
    <w:rsid w:val="00083F70"/>
    <w:rsid w:val="00084D3F"/>
    <w:rsid w:val="00085441"/>
    <w:rsid w:val="00085446"/>
    <w:rsid w:val="000864B4"/>
    <w:rsid w:val="000866CC"/>
    <w:rsid w:val="000866D3"/>
    <w:rsid w:val="00086E77"/>
    <w:rsid w:val="00087E29"/>
    <w:rsid w:val="00090F82"/>
    <w:rsid w:val="0009134C"/>
    <w:rsid w:val="00091CAF"/>
    <w:rsid w:val="00092074"/>
    <w:rsid w:val="0009221F"/>
    <w:rsid w:val="000928E8"/>
    <w:rsid w:val="00092B8B"/>
    <w:rsid w:val="00092E07"/>
    <w:rsid w:val="00092E6A"/>
    <w:rsid w:val="00092E9D"/>
    <w:rsid w:val="0009326A"/>
    <w:rsid w:val="000933D2"/>
    <w:rsid w:val="0009350F"/>
    <w:rsid w:val="000936ED"/>
    <w:rsid w:val="00095642"/>
    <w:rsid w:val="000956EB"/>
    <w:rsid w:val="00095A18"/>
    <w:rsid w:val="000967D1"/>
    <w:rsid w:val="00096DF9"/>
    <w:rsid w:val="000A0291"/>
    <w:rsid w:val="000A04E6"/>
    <w:rsid w:val="000A0B30"/>
    <w:rsid w:val="000A25B6"/>
    <w:rsid w:val="000A2A28"/>
    <w:rsid w:val="000A3870"/>
    <w:rsid w:val="000A4C79"/>
    <w:rsid w:val="000A56DD"/>
    <w:rsid w:val="000A5711"/>
    <w:rsid w:val="000A5FD2"/>
    <w:rsid w:val="000A6781"/>
    <w:rsid w:val="000A6B67"/>
    <w:rsid w:val="000A70C6"/>
    <w:rsid w:val="000A746A"/>
    <w:rsid w:val="000B2EFC"/>
    <w:rsid w:val="000B415D"/>
    <w:rsid w:val="000B419B"/>
    <w:rsid w:val="000B481D"/>
    <w:rsid w:val="000B4C67"/>
    <w:rsid w:val="000B528F"/>
    <w:rsid w:val="000B533B"/>
    <w:rsid w:val="000B5FDB"/>
    <w:rsid w:val="000B64FB"/>
    <w:rsid w:val="000B6593"/>
    <w:rsid w:val="000C01D2"/>
    <w:rsid w:val="000C04B7"/>
    <w:rsid w:val="000C068A"/>
    <w:rsid w:val="000C07E2"/>
    <w:rsid w:val="000C1241"/>
    <w:rsid w:val="000C15B6"/>
    <w:rsid w:val="000C183D"/>
    <w:rsid w:val="000C190D"/>
    <w:rsid w:val="000C29E7"/>
    <w:rsid w:val="000C2E0B"/>
    <w:rsid w:val="000C30CF"/>
    <w:rsid w:val="000C310A"/>
    <w:rsid w:val="000C412A"/>
    <w:rsid w:val="000C492B"/>
    <w:rsid w:val="000C4FBA"/>
    <w:rsid w:val="000C5B8D"/>
    <w:rsid w:val="000C64F6"/>
    <w:rsid w:val="000C6F31"/>
    <w:rsid w:val="000C707D"/>
    <w:rsid w:val="000C7127"/>
    <w:rsid w:val="000C7582"/>
    <w:rsid w:val="000C7A04"/>
    <w:rsid w:val="000C7D0F"/>
    <w:rsid w:val="000C7D99"/>
    <w:rsid w:val="000D05C7"/>
    <w:rsid w:val="000D1033"/>
    <w:rsid w:val="000D1A7F"/>
    <w:rsid w:val="000D1BA1"/>
    <w:rsid w:val="000D21D5"/>
    <w:rsid w:val="000D23AD"/>
    <w:rsid w:val="000D2BBA"/>
    <w:rsid w:val="000D3ADA"/>
    <w:rsid w:val="000D3B06"/>
    <w:rsid w:val="000D3E54"/>
    <w:rsid w:val="000D4041"/>
    <w:rsid w:val="000D412D"/>
    <w:rsid w:val="000D451C"/>
    <w:rsid w:val="000D474A"/>
    <w:rsid w:val="000D4AAD"/>
    <w:rsid w:val="000D4BF3"/>
    <w:rsid w:val="000D5144"/>
    <w:rsid w:val="000D57B6"/>
    <w:rsid w:val="000D6169"/>
    <w:rsid w:val="000D65AD"/>
    <w:rsid w:val="000D6FAA"/>
    <w:rsid w:val="000D7046"/>
    <w:rsid w:val="000D71E0"/>
    <w:rsid w:val="000D7CB9"/>
    <w:rsid w:val="000E018B"/>
    <w:rsid w:val="000E0973"/>
    <w:rsid w:val="000E0B03"/>
    <w:rsid w:val="000E0D85"/>
    <w:rsid w:val="000E1382"/>
    <w:rsid w:val="000E1466"/>
    <w:rsid w:val="000E19D9"/>
    <w:rsid w:val="000E2872"/>
    <w:rsid w:val="000E2EED"/>
    <w:rsid w:val="000E371C"/>
    <w:rsid w:val="000E4400"/>
    <w:rsid w:val="000E4B18"/>
    <w:rsid w:val="000E4DFD"/>
    <w:rsid w:val="000E554E"/>
    <w:rsid w:val="000E747D"/>
    <w:rsid w:val="000F05CB"/>
    <w:rsid w:val="000F09A0"/>
    <w:rsid w:val="000F218A"/>
    <w:rsid w:val="000F24A3"/>
    <w:rsid w:val="000F3017"/>
    <w:rsid w:val="000F4341"/>
    <w:rsid w:val="000F521A"/>
    <w:rsid w:val="000F532E"/>
    <w:rsid w:val="000F5DB7"/>
    <w:rsid w:val="000F6515"/>
    <w:rsid w:val="000F69D0"/>
    <w:rsid w:val="000F6A4D"/>
    <w:rsid w:val="000F6C2C"/>
    <w:rsid w:val="000F79BA"/>
    <w:rsid w:val="000F7F8E"/>
    <w:rsid w:val="001006CA"/>
    <w:rsid w:val="00100AC5"/>
    <w:rsid w:val="00100B0E"/>
    <w:rsid w:val="00100DBA"/>
    <w:rsid w:val="00101355"/>
    <w:rsid w:val="001031B0"/>
    <w:rsid w:val="001031E6"/>
    <w:rsid w:val="001038A3"/>
    <w:rsid w:val="001039F5"/>
    <w:rsid w:val="00103CF2"/>
    <w:rsid w:val="001041C7"/>
    <w:rsid w:val="001042AD"/>
    <w:rsid w:val="00104317"/>
    <w:rsid w:val="001056E9"/>
    <w:rsid w:val="0010788A"/>
    <w:rsid w:val="001118C3"/>
    <w:rsid w:val="00111D10"/>
    <w:rsid w:val="00112A5F"/>
    <w:rsid w:val="00112EF3"/>
    <w:rsid w:val="00115CC7"/>
    <w:rsid w:val="001175AC"/>
    <w:rsid w:val="00120570"/>
    <w:rsid w:val="001211C1"/>
    <w:rsid w:val="00121EDB"/>
    <w:rsid w:val="00122D18"/>
    <w:rsid w:val="00122DC7"/>
    <w:rsid w:val="00123109"/>
    <w:rsid w:val="00123198"/>
    <w:rsid w:val="00123993"/>
    <w:rsid w:val="00123F0A"/>
    <w:rsid w:val="00124344"/>
    <w:rsid w:val="00124D5C"/>
    <w:rsid w:val="00124E6D"/>
    <w:rsid w:val="00124F98"/>
    <w:rsid w:val="00125B06"/>
    <w:rsid w:val="001275A7"/>
    <w:rsid w:val="00127E45"/>
    <w:rsid w:val="00130AA5"/>
    <w:rsid w:val="00132219"/>
    <w:rsid w:val="00132559"/>
    <w:rsid w:val="001332A7"/>
    <w:rsid w:val="0013369A"/>
    <w:rsid w:val="00134550"/>
    <w:rsid w:val="0013469D"/>
    <w:rsid w:val="001347FB"/>
    <w:rsid w:val="0013503D"/>
    <w:rsid w:val="001354BE"/>
    <w:rsid w:val="00135599"/>
    <w:rsid w:val="001357A5"/>
    <w:rsid w:val="00135A6E"/>
    <w:rsid w:val="00135FB0"/>
    <w:rsid w:val="001369DA"/>
    <w:rsid w:val="00136BAE"/>
    <w:rsid w:val="00137560"/>
    <w:rsid w:val="00137C2D"/>
    <w:rsid w:val="00137F6A"/>
    <w:rsid w:val="0014004A"/>
    <w:rsid w:val="00140603"/>
    <w:rsid w:val="00140629"/>
    <w:rsid w:val="00140A4A"/>
    <w:rsid w:val="00140F75"/>
    <w:rsid w:val="001414F9"/>
    <w:rsid w:val="001416F8"/>
    <w:rsid w:val="00141897"/>
    <w:rsid w:val="00141BCF"/>
    <w:rsid w:val="00142783"/>
    <w:rsid w:val="00143486"/>
    <w:rsid w:val="00143911"/>
    <w:rsid w:val="00143A64"/>
    <w:rsid w:val="00143D61"/>
    <w:rsid w:val="0014650F"/>
    <w:rsid w:val="00146C9F"/>
    <w:rsid w:val="00146E2F"/>
    <w:rsid w:val="00150484"/>
    <w:rsid w:val="001505E3"/>
    <w:rsid w:val="0015078F"/>
    <w:rsid w:val="00151087"/>
    <w:rsid w:val="00151EC9"/>
    <w:rsid w:val="001527EF"/>
    <w:rsid w:val="001528D0"/>
    <w:rsid w:val="00152AD8"/>
    <w:rsid w:val="001530BE"/>
    <w:rsid w:val="00153582"/>
    <w:rsid w:val="00153EF7"/>
    <w:rsid w:val="00153F49"/>
    <w:rsid w:val="00154A11"/>
    <w:rsid w:val="00154FD1"/>
    <w:rsid w:val="0015577A"/>
    <w:rsid w:val="00156263"/>
    <w:rsid w:val="00157025"/>
    <w:rsid w:val="00157F80"/>
    <w:rsid w:val="0016055E"/>
    <w:rsid w:val="00160F90"/>
    <w:rsid w:val="00161C2D"/>
    <w:rsid w:val="00161C3C"/>
    <w:rsid w:val="001621FA"/>
    <w:rsid w:val="00163000"/>
    <w:rsid w:val="001644D0"/>
    <w:rsid w:val="00164744"/>
    <w:rsid w:val="00164B1B"/>
    <w:rsid w:val="0016503C"/>
    <w:rsid w:val="00165449"/>
    <w:rsid w:val="0016546F"/>
    <w:rsid w:val="001659BE"/>
    <w:rsid w:val="00165A9D"/>
    <w:rsid w:val="00165D61"/>
    <w:rsid w:val="00165DEC"/>
    <w:rsid w:val="001662A7"/>
    <w:rsid w:val="0016651B"/>
    <w:rsid w:val="0016788A"/>
    <w:rsid w:val="0017128C"/>
    <w:rsid w:val="0017318A"/>
    <w:rsid w:val="00173372"/>
    <w:rsid w:val="0017351A"/>
    <w:rsid w:val="00173A04"/>
    <w:rsid w:val="00173EAA"/>
    <w:rsid w:val="00174138"/>
    <w:rsid w:val="00174427"/>
    <w:rsid w:val="00175082"/>
    <w:rsid w:val="00175575"/>
    <w:rsid w:val="001765B4"/>
    <w:rsid w:val="001766F1"/>
    <w:rsid w:val="00176D33"/>
    <w:rsid w:val="0017755B"/>
    <w:rsid w:val="00180358"/>
    <w:rsid w:val="001803EB"/>
    <w:rsid w:val="00181A2D"/>
    <w:rsid w:val="00181A82"/>
    <w:rsid w:val="00181DA4"/>
    <w:rsid w:val="001820C4"/>
    <w:rsid w:val="001823F5"/>
    <w:rsid w:val="00183DCF"/>
    <w:rsid w:val="001843A1"/>
    <w:rsid w:val="00184AD4"/>
    <w:rsid w:val="00184C1B"/>
    <w:rsid w:val="00184D20"/>
    <w:rsid w:val="00185775"/>
    <w:rsid w:val="00186235"/>
    <w:rsid w:val="00186ACC"/>
    <w:rsid w:val="00187616"/>
    <w:rsid w:val="00187CCD"/>
    <w:rsid w:val="00187E84"/>
    <w:rsid w:val="001903DE"/>
    <w:rsid w:val="00190D88"/>
    <w:rsid w:val="00191BB2"/>
    <w:rsid w:val="00191C12"/>
    <w:rsid w:val="00191E44"/>
    <w:rsid w:val="001925AE"/>
    <w:rsid w:val="00193B2E"/>
    <w:rsid w:val="0019411A"/>
    <w:rsid w:val="00194397"/>
    <w:rsid w:val="001944CF"/>
    <w:rsid w:val="001946D4"/>
    <w:rsid w:val="0019495A"/>
    <w:rsid w:val="00195E7E"/>
    <w:rsid w:val="001965BC"/>
    <w:rsid w:val="00196C25"/>
    <w:rsid w:val="001970C0"/>
    <w:rsid w:val="00197209"/>
    <w:rsid w:val="0019746B"/>
    <w:rsid w:val="00197B93"/>
    <w:rsid w:val="00197D71"/>
    <w:rsid w:val="001A0236"/>
    <w:rsid w:val="001A048B"/>
    <w:rsid w:val="001A08B2"/>
    <w:rsid w:val="001A146D"/>
    <w:rsid w:val="001A28C2"/>
    <w:rsid w:val="001A2C67"/>
    <w:rsid w:val="001A2CD7"/>
    <w:rsid w:val="001A2DE7"/>
    <w:rsid w:val="001A31A0"/>
    <w:rsid w:val="001A320F"/>
    <w:rsid w:val="001A3EED"/>
    <w:rsid w:val="001A4050"/>
    <w:rsid w:val="001A44BD"/>
    <w:rsid w:val="001A498E"/>
    <w:rsid w:val="001A531C"/>
    <w:rsid w:val="001A6114"/>
    <w:rsid w:val="001A63B8"/>
    <w:rsid w:val="001A6924"/>
    <w:rsid w:val="001A6BE1"/>
    <w:rsid w:val="001A7573"/>
    <w:rsid w:val="001A7778"/>
    <w:rsid w:val="001B058F"/>
    <w:rsid w:val="001B0666"/>
    <w:rsid w:val="001B0BBC"/>
    <w:rsid w:val="001B0BD8"/>
    <w:rsid w:val="001B1A48"/>
    <w:rsid w:val="001B1AF4"/>
    <w:rsid w:val="001B2989"/>
    <w:rsid w:val="001B2C19"/>
    <w:rsid w:val="001B31E8"/>
    <w:rsid w:val="001B3B70"/>
    <w:rsid w:val="001B45D3"/>
    <w:rsid w:val="001B55C8"/>
    <w:rsid w:val="001B5F50"/>
    <w:rsid w:val="001B62C8"/>
    <w:rsid w:val="001B78F4"/>
    <w:rsid w:val="001C112B"/>
    <w:rsid w:val="001C13A4"/>
    <w:rsid w:val="001C1CF7"/>
    <w:rsid w:val="001C319A"/>
    <w:rsid w:val="001C3C61"/>
    <w:rsid w:val="001C3CDA"/>
    <w:rsid w:val="001C3D30"/>
    <w:rsid w:val="001C4F67"/>
    <w:rsid w:val="001C6DF0"/>
    <w:rsid w:val="001C74C4"/>
    <w:rsid w:val="001C76D7"/>
    <w:rsid w:val="001C7C89"/>
    <w:rsid w:val="001D0479"/>
    <w:rsid w:val="001D089E"/>
    <w:rsid w:val="001D15BE"/>
    <w:rsid w:val="001D21CB"/>
    <w:rsid w:val="001D2449"/>
    <w:rsid w:val="001D3676"/>
    <w:rsid w:val="001D36DB"/>
    <w:rsid w:val="001D3706"/>
    <w:rsid w:val="001D45CD"/>
    <w:rsid w:val="001D47BF"/>
    <w:rsid w:val="001D47DC"/>
    <w:rsid w:val="001D4DAE"/>
    <w:rsid w:val="001D519F"/>
    <w:rsid w:val="001D51B6"/>
    <w:rsid w:val="001D52AF"/>
    <w:rsid w:val="001D6092"/>
    <w:rsid w:val="001D64C0"/>
    <w:rsid w:val="001D692A"/>
    <w:rsid w:val="001D6D8D"/>
    <w:rsid w:val="001D71ED"/>
    <w:rsid w:val="001D765B"/>
    <w:rsid w:val="001E1198"/>
    <w:rsid w:val="001E16ED"/>
    <w:rsid w:val="001E1985"/>
    <w:rsid w:val="001E2419"/>
    <w:rsid w:val="001E27C5"/>
    <w:rsid w:val="001E29B2"/>
    <w:rsid w:val="001E2F37"/>
    <w:rsid w:val="001E3784"/>
    <w:rsid w:val="001E3B1F"/>
    <w:rsid w:val="001E3E31"/>
    <w:rsid w:val="001E46F6"/>
    <w:rsid w:val="001E57F4"/>
    <w:rsid w:val="001E5892"/>
    <w:rsid w:val="001E5E91"/>
    <w:rsid w:val="001E75A5"/>
    <w:rsid w:val="001E7A58"/>
    <w:rsid w:val="001F0735"/>
    <w:rsid w:val="001F07C7"/>
    <w:rsid w:val="001F087E"/>
    <w:rsid w:val="001F129D"/>
    <w:rsid w:val="001F1631"/>
    <w:rsid w:val="001F2009"/>
    <w:rsid w:val="001F27F2"/>
    <w:rsid w:val="001F348D"/>
    <w:rsid w:val="001F4136"/>
    <w:rsid w:val="001F4E9D"/>
    <w:rsid w:val="001F4F93"/>
    <w:rsid w:val="001F52A6"/>
    <w:rsid w:val="001F5AA3"/>
    <w:rsid w:val="001F5EE1"/>
    <w:rsid w:val="001F62B6"/>
    <w:rsid w:val="001F6338"/>
    <w:rsid w:val="001F667F"/>
    <w:rsid w:val="001F6F64"/>
    <w:rsid w:val="001F7471"/>
    <w:rsid w:val="001F7755"/>
    <w:rsid w:val="001F79DB"/>
    <w:rsid w:val="00201643"/>
    <w:rsid w:val="002016DB"/>
    <w:rsid w:val="002019B8"/>
    <w:rsid w:val="00201F9F"/>
    <w:rsid w:val="00202985"/>
    <w:rsid w:val="002034F8"/>
    <w:rsid w:val="002037A8"/>
    <w:rsid w:val="002038F0"/>
    <w:rsid w:val="00204075"/>
    <w:rsid w:val="0020473B"/>
    <w:rsid w:val="00204747"/>
    <w:rsid w:val="0020563A"/>
    <w:rsid w:val="0020614A"/>
    <w:rsid w:val="00206B15"/>
    <w:rsid w:val="002074AD"/>
    <w:rsid w:val="002076F4"/>
    <w:rsid w:val="002106B7"/>
    <w:rsid w:val="0021159D"/>
    <w:rsid w:val="00211BE9"/>
    <w:rsid w:val="00211BF8"/>
    <w:rsid w:val="002128E4"/>
    <w:rsid w:val="0021299F"/>
    <w:rsid w:val="00213E11"/>
    <w:rsid w:val="0021537A"/>
    <w:rsid w:val="002169CE"/>
    <w:rsid w:val="00217831"/>
    <w:rsid w:val="00220132"/>
    <w:rsid w:val="00220449"/>
    <w:rsid w:val="00220C38"/>
    <w:rsid w:val="00221900"/>
    <w:rsid w:val="00223EAC"/>
    <w:rsid w:val="002268F3"/>
    <w:rsid w:val="0022705F"/>
    <w:rsid w:val="002276C6"/>
    <w:rsid w:val="00227CDE"/>
    <w:rsid w:val="00230056"/>
    <w:rsid w:val="0023101B"/>
    <w:rsid w:val="00231FD9"/>
    <w:rsid w:val="0023288C"/>
    <w:rsid w:val="00232CB3"/>
    <w:rsid w:val="002343AC"/>
    <w:rsid w:val="002344D8"/>
    <w:rsid w:val="00234823"/>
    <w:rsid w:val="00234E59"/>
    <w:rsid w:val="002363F2"/>
    <w:rsid w:val="002367A3"/>
    <w:rsid w:val="00236803"/>
    <w:rsid w:val="00236A3E"/>
    <w:rsid w:val="002370C2"/>
    <w:rsid w:val="0023744B"/>
    <w:rsid w:val="00237553"/>
    <w:rsid w:val="002375DB"/>
    <w:rsid w:val="00237791"/>
    <w:rsid w:val="002377EF"/>
    <w:rsid w:val="002408FC"/>
    <w:rsid w:val="0024130F"/>
    <w:rsid w:val="002418C3"/>
    <w:rsid w:val="00242367"/>
    <w:rsid w:val="00244676"/>
    <w:rsid w:val="00244F35"/>
    <w:rsid w:val="0024515C"/>
    <w:rsid w:val="0024590B"/>
    <w:rsid w:val="00246590"/>
    <w:rsid w:val="00247F66"/>
    <w:rsid w:val="00250264"/>
    <w:rsid w:val="00250276"/>
    <w:rsid w:val="002503EB"/>
    <w:rsid w:val="0025143C"/>
    <w:rsid w:val="00251A5C"/>
    <w:rsid w:val="00252CE4"/>
    <w:rsid w:val="00253DFE"/>
    <w:rsid w:val="00254C3E"/>
    <w:rsid w:val="00254FAC"/>
    <w:rsid w:val="002552CF"/>
    <w:rsid w:val="00255412"/>
    <w:rsid w:val="002554A2"/>
    <w:rsid w:val="00255E0F"/>
    <w:rsid w:val="002565B0"/>
    <w:rsid w:val="00257650"/>
    <w:rsid w:val="00257869"/>
    <w:rsid w:val="002579A9"/>
    <w:rsid w:val="00260A60"/>
    <w:rsid w:val="00261625"/>
    <w:rsid w:val="00261AE8"/>
    <w:rsid w:val="00262CF4"/>
    <w:rsid w:val="00262F91"/>
    <w:rsid w:val="0026372A"/>
    <w:rsid w:val="00263921"/>
    <w:rsid w:val="0026407A"/>
    <w:rsid w:val="002644E4"/>
    <w:rsid w:val="002659E2"/>
    <w:rsid w:val="00265D89"/>
    <w:rsid w:val="00266331"/>
    <w:rsid w:val="00266890"/>
    <w:rsid w:val="00266F29"/>
    <w:rsid w:val="00267452"/>
    <w:rsid w:val="00267DCE"/>
    <w:rsid w:val="002700E6"/>
    <w:rsid w:val="00270AE1"/>
    <w:rsid w:val="00270DB6"/>
    <w:rsid w:val="0027285D"/>
    <w:rsid w:val="0027308F"/>
    <w:rsid w:val="002737A3"/>
    <w:rsid w:val="00273C1E"/>
    <w:rsid w:val="00274222"/>
    <w:rsid w:val="00274B1D"/>
    <w:rsid w:val="00275059"/>
    <w:rsid w:val="002756EC"/>
    <w:rsid w:val="002759F4"/>
    <w:rsid w:val="00275BFD"/>
    <w:rsid w:val="00276E2D"/>
    <w:rsid w:val="00277139"/>
    <w:rsid w:val="00277533"/>
    <w:rsid w:val="00277BCC"/>
    <w:rsid w:val="0028116C"/>
    <w:rsid w:val="00281390"/>
    <w:rsid w:val="00282117"/>
    <w:rsid w:val="002828A4"/>
    <w:rsid w:val="0028317E"/>
    <w:rsid w:val="0028323F"/>
    <w:rsid w:val="002840E4"/>
    <w:rsid w:val="00284215"/>
    <w:rsid w:val="00286278"/>
    <w:rsid w:val="00286621"/>
    <w:rsid w:val="0028694B"/>
    <w:rsid w:val="00286ECC"/>
    <w:rsid w:val="00287711"/>
    <w:rsid w:val="00287E2A"/>
    <w:rsid w:val="002909D8"/>
    <w:rsid w:val="0029125D"/>
    <w:rsid w:val="002912C2"/>
    <w:rsid w:val="0029177F"/>
    <w:rsid w:val="00291B84"/>
    <w:rsid w:val="00291B9A"/>
    <w:rsid w:val="002920C1"/>
    <w:rsid w:val="00292625"/>
    <w:rsid w:val="00293520"/>
    <w:rsid w:val="00294523"/>
    <w:rsid w:val="00294617"/>
    <w:rsid w:val="00294FF2"/>
    <w:rsid w:val="0029588F"/>
    <w:rsid w:val="00295B72"/>
    <w:rsid w:val="00296FF6"/>
    <w:rsid w:val="002971CE"/>
    <w:rsid w:val="002972C3"/>
    <w:rsid w:val="002973E7"/>
    <w:rsid w:val="0029750F"/>
    <w:rsid w:val="002978F8"/>
    <w:rsid w:val="0029794C"/>
    <w:rsid w:val="00297AA6"/>
    <w:rsid w:val="00297DE3"/>
    <w:rsid w:val="00297EA7"/>
    <w:rsid w:val="002A0509"/>
    <w:rsid w:val="002A07E3"/>
    <w:rsid w:val="002A0E63"/>
    <w:rsid w:val="002A112E"/>
    <w:rsid w:val="002A11B2"/>
    <w:rsid w:val="002A18A6"/>
    <w:rsid w:val="002A2C59"/>
    <w:rsid w:val="002A3AE2"/>
    <w:rsid w:val="002A5731"/>
    <w:rsid w:val="002A5B03"/>
    <w:rsid w:val="002A5DEB"/>
    <w:rsid w:val="002A66C9"/>
    <w:rsid w:val="002A692D"/>
    <w:rsid w:val="002A7E70"/>
    <w:rsid w:val="002B0076"/>
    <w:rsid w:val="002B077E"/>
    <w:rsid w:val="002B1223"/>
    <w:rsid w:val="002B1B4B"/>
    <w:rsid w:val="002B1C73"/>
    <w:rsid w:val="002B2A27"/>
    <w:rsid w:val="002B3A07"/>
    <w:rsid w:val="002B4934"/>
    <w:rsid w:val="002B4D91"/>
    <w:rsid w:val="002B6281"/>
    <w:rsid w:val="002B6503"/>
    <w:rsid w:val="002B6CBC"/>
    <w:rsid w:val="002C041F"/>
    <w:rsid w:val="002C1024"/>
    <w:rsid w:val="002C10E9"/>
    <w:rsid w:val="002C18EC"/>
    <w:rsid w:val="002C2B3B"/>
    <w:rsid w:val="002C30E9"/>
    <w:rsid w:val="002C42CF"/>
    <w:rsid w:val="002C4D4D"/>
    <w:rsid w:val="002C5E00"/>
    <w:rsid w:val="002C665E"/>
    <w:rsid w:val="002C7120"/>
    <w:rsid w:val="002C7B76"/>
    <w:rsid w:val="002D0242"/>
    <w:rsid w:val="002D059B"/>
    <w:rsid w:val="002D0B25"/>
    <w:rsid w:val="002D0B8F"/>
    <w:rsid w:val="002D0C8A"/>
    <w:rsid w:val="002D106B"/>
    <w:rsid w:val="002D174B"/>
    <w:rsid w:val="002D2787"/>
    <w:rsid w:val="002D2EAF"/>
    <w:rsid w:val="002D3802"/>
    <w:rsid w:val="002D3C81"/>
    <w:rsid w:val="002D451A"/>
    <w:rsid w:val="002D4A40"/>
    <w:rsid w:val="002D4F9C"/>
    <w:rsid w:val="002D622E"/>
    <w:rsid w:val="002D6467"/>
    <w:rsid w:val="002D6685"/>
    <w:rsid w:val="002D7095"/>
    <w:rsid w:val="002D7BF5"/>
    <w:rsid w:val="002E071E"/>
    <w:rsid w:val="002E317C"/>
    <w:rsid w:val="002E36D0"/>
    <w:rsid w:val="002E36EE"/>
    <w:rsid w:val="002E3CEC"/>
    <w:rsid w:val="002E435F"/>
    <w:rsid w:val="002E4842"/>
    <w:rsid w:val="002E503A"/>
    <w:rsid w:val="002E5682"/>
    <w:rsid w:val="002E638C"/>
    <w:rsid w:val="002E643B"/>
    <w:rsid w:val="002E6995"/>
    <w:rsid w:val="002E6BE8"/>
    <w:rsid w:val="002E782E"/>
    <w:rsid w:val="002E7D64"/>
    <w:rsid w:val="002F0C5C"/>
    <w:rsid w:val="002F121A"/>
    <w:rsid w:val="002F133A"/>
    <w:rsid w:val="002F1411"/>
    <w:rsid w:val="002F1F51"/>
    <w:rsid w:val="002F209C"/>
    <w:rsid w:val="002F233E"/>
    <w:rsid w:val="002F2E3A"/>
    <w:rsid w:val="002F2E93"/>
    <w:rsid w:val="002F36FE"/>
    <w:rsid w:val="002F378E"/>
    <w:rsid w:val="002F3843"/>
    <w:rsid w:val="002F39F4"/>
    <w:rsid w:val="002F4DB3"/>
    <w:rsid w:val="002F55A5"/>
    <w:rsid w:val="002F6019"/>
    <w:rsid w:val="002F6348"/>
    <w:rsid w:val="002F67FE"/>
    <w:rsid w:val="002F6DBA"/>
    <w:rsid w:val="002F753C"/>
    <w:rsid w:val="002F76DA"/>
    <w:rsid w:val="00300705"/>
    <w:rsid w:val="00300823"/>
    <w:rsid w:val="00300834"/>
    <w:rsid w:val="00300A6F"/>
    <w:rsid w:val="00300B4D"/>
    <w:rsid w:val="00300E57"/>
    <w:rsid w:val="0030102A"/>
    <w:rsid w:val="00301586"/>
    <w:rsid w:val="00301953"/>
    <w:rsid w:val="00301A2F"/>
    <w:rsid w:val="00301C24"/>
    <w:rsid w:val="00301D7B"/>
    <w:rsid w:val="0030210E"/>
    <w:rsid w:val="00302F2A"/>
    <w:rsid w:val="00303110"/>
    <w:rsid w:val="003039E9"/>
    <w:rsid w:val="003039F2"/>
    <w:rsid w:val="00303EF7"/>
    <w:rsid w:val="00304103"/>
    <w:rsid w:val="0030432A"/>
    <w:rsid w:val="003043C1"/>
    <w:rsid w:val="00305862"/>
    <w:rsid w:val="00305A45"/>
    <w:rsid w:val="003076F8"/>
    <w:rsid w:val="00307996"/>
    <w:rsid w:val="00307D0C"/>
    <w:rsid w:val="0031009C"/>
    <w:rsid w:val="00310558"/>
    <w:rsid w:val="0031168C"/>
    <w:rsid w:val="003117DF"/>
    <w:rsid w:val="003119AF"/>
    <w:rsid w:val="00312374"/>
    <w:rsid w:val="00312F24"/>
    <w:rsid w:val="0031321D"/>
    <w:rsid w:val="003135E9"/>
    <w:rsid w:val="00313A82"/>
    <w:rsid w:val="00313E76"/>
    <w:rsid w:val="00314821"/>
    <w:rsid w:val="00316112"/>
    <w:rsid w:val="00316193"/>
    <w:rsid w:val="0031619E"/>
    <w:rsid w:val="00316369"/>
    <w:rsid w:val="00317328"/>
    <w:rsid w:val="0031767F"/>
    <w:rsid w:val="0031789E"/>
    <w:rsid w:val="00317B7C"/>
    <w:rsid w:val="00317C52"/>
    <w:rsid w:val="00317D68"/>
    <w:rsid w:val="003208B1"/>
    <w:rsid w:val="00321AD0"/>
    <w:rsid w:val="00321D4C"/>
    <w:rsid w:val="00321F95"/>
    <w:rsid w:val="00322378"/>
    <w:rsid w:val="00322919"/>
    <w:rsid w:val="00322AE7"/>
    <w:rsid w:val="00323388"/>
    <w:rsid w:val="0032364E"/>
    <w:rsid w:val="003238CC"/>
    <w:rsid w:val="00323EBD"/>
    <w:rsid w:val="00324172"/>
    <w:rsid w:val="00324819"/>
    <w:rsid w:val="00324A5D"/>
    <w:rsid w:val="00324EB9"/>
    <w:rsid w:val="003250D8"/>
    <w:rsid w:val="003254D3"/>
    <w:rsid w:val="00325B06"/>
    <w:rsid w:val="00325D46"/>
    <w:rsid w:val="003269F7"/>
    <w:rsid w:val="0032729F"/>
    <w:rsid w:val="0032732E"/>
    <w:rsid w:val="00327629"/>
    <w:rsid w:val="00327A73"/>
    <w:rsid w:val="00327E4B"/>
    <w:rsid w:val="00330108"/>
    <w:rsid w:val="00330A72"/>
    <w:rsid w:val="00330D80"/>
    <w:rsid w:val="00330EF1"/>
    <w:rsid w:val="00331586"/>
    <w:rsid w:val="003317A4"/>
    <w:rsid w:val="0033190D"/>
    <w:rsid w:val="00331CCC"/>
    <w:rsid w:val="00332731"/>
    <w:rsid w:val="003327BA"/>
    <w:rsid w:val="003329EA"/>
    <w:rsid w:val="00333385"/>
    <w:rsid w:val="0033380B"/>
    <w:rsid w:val="0033405B"/>
    <w:rsid w:val="00334D7E"/>
    <w:rsid w:val="0033502C"/>
    <w:rsid w:val="00336144"/>
    <w:rsid w:val="003362AF"/>
    <w:rsid w:val="003364A6"/>
    <w:rsid w:val="0033662E"/>
    <w:rsid w:val="003370CB"/>
    <w:rsid w:val="00340106"/>
    <w:rsid w:val="00340DD9"/>
    <w:rsid w:val="00341B4F"/>
    <w:rsid w:val="00341E69"/>
    <w:rsid w:val="00343384"/>
    <w:rsid w:val="00343E0F"/>
    <w:rsid w:val="00344959"/>
    <w:rsid w:val="003452AB"/>
    <w:rsid w:val="003463F5"/>
    <w:rsid w:val="00347197"/>
    <w:rsid w:val="0034722D"/>
    <w:rsid w:val="00347347"/>
    <w:rsid w:val="003518D0"/>
    <w:rsid w:val="003519E0"/>
    <w:rsid w:val="00351DEE"/>
    <w:rsid w:val="00352B3E"/>
    <w:rsid w:val="00353AFF"/>
    <w:rsid w:val="00353BE6"/>
    <w:rsid w:val="00354118"/>
    <w:rsid w:val="0035474A"/>
    <w:rsid w:val="00354EDE"/>
    <w:rsid w:val="0035526E"/>
    <w:rsid w:val="00356C43"/>
    <w:rsid w:val="00356D6E"/>
    <w:rsid w:val="003572EC"/>
    <w:rsid w:val="00357732"/>
    <w:rsid w:val="00357F2D"/>
    <w:rsid w:val="003602CD"/>
    <w:rsid w:val="003607C1"/>
    <w:rsid w:val="00360981"/>
    <w:rsid w:val="00360997"/>
    <w:rsid w:val="0036150F"/>
    <w:rsid w:val="00361913"/>
    <w:rsid w:val="00361E5B"/>
    <w:rsid w:val="00361FC0"/>
    <w:rsid w:val="003626A8"/>
    <w:rsid w:val="00362E5A"/>
    <w:rsid w:val="0036357E"/>
    <w:rsid w:val="003646CB"/>
    <w:rsid w:val="00364BE8"/>
    <w:rsid w:val="00365586"/>
    <w:rsid w:val="0036637B"/>
    <w:rsid w:val="00366DAB"/>
    <w:rsid w:val="00367645"/>
    <w:rsid w:val="00367C59"/>
    <w:rsid w:val="00367F72"/>
    <w:rsid w:val="003708D6"/>
    <w:rsid w:val="00370C21"/>
    <w:rsid w:val="00371CEE"/>
    <w:rsid w:val="003726AF"/>
    <w:rsid w:val="00372FEA"/>
    <w:rsid w:val="00373643"/>
    <w:rsid w:val="00373941"/>
    <w:rsid w:val="00373B04"/>
    <w:rsid w:val="00373E1F"/>
    <w:rsid w:val="00374404"/>
    <w:rsid w:val="00374EB1"/>
    <w:rsid w:val="00374F77"/>
    <w:rsid w:val="00375143"/>
    <w:rsid w:val="0037543D"/>
    <w:rsid w:val="00375973"/>
    <w:rsid w:val="00376054"/>
    <w:rsid w:val="0037615A"/>
    <w:rsid w:val="00376183"/>
    <w:rsid w:val="00376370"/>
    <w:rsid w:val="00376FF9"/>
    <w:rsid w:val="00377042"/>
    <w:rsid w:val="003774BD"/>
    <w:rsid w:val="00377FDF"/>
    <w:rsid w:val="0038007B"/>
    <w:rsid w:val="003803E3"/>
    <w:rsid w:val="00380C09"/>
    <w:rsid w:val="003822AE"/>
    <w:rsid w:val="003827E0"/>
    <w:rsid w:val="00382C7C"/>
    <w:rsid w:val="00383A04"/>
    <w:rsid w:val="00384021"/>
    <w:rsid w:val="00384958"/>
    <w:rsid w:val="00384C21"/>
    <w:rsid w:val="00384CAE"/>
    <w:rsid w:val="00385EF7"/>
    <w:rsid w:val="003860E6"/>
    <w:rsid w:val="0038746D"/>
    <w:rsid w:val="0039047F"/>
    <w:rsid w:val="00390963"/>
    <w:rsid w:val="003910BC"/>
    <w:rsid w:val="0039151C"/>
    <w:rsid w:val="003929E8"/>
    <w:rsid w:val="0039334D"/>
    <w:rsid w:val="00393FC5"/>
    <w:rsid w:val="00394469"/>
    <w:rsid w:val="0039509B"/>
    <w:rsid w:val="0039520B"/>
    <w:rsid w:val="003953A9"/>
    <w:rsid w:val="003954BC"/>
    <w:rsid w:val="00395AA3"/>
    <w:rsid w:val="00396300"/>
    <w:rsid w:val="003968E9"/>
    <w:rsid w:val="00396906"/>
    <w:rsid w:val="00397040"/>
    <w:rsid w:val="0039775F"/>
    <w:rsid w:val="00397D58"/>
    <w:rsid w:val="003A0E6D"/>
    <w:rsid w:val="003A1896"/>
    <w:rsid w:val="003A2131"/>
    <w:rsid w:val="003A3F2E"/>
    <w:rsid w:val="003A44F9"/>
    <w:rsid w:val="003A4D0E"/>
    <w:rsid w:val="003A4ED6"/>
    <w:rsid w:val="003A5009"/>
    <w:rsid w:val="003A56CB"/>
    <w:rsid w:val="003A5C5E"/>
    <w:rsid w:val="003A5E77"/>
    <w:rsid w:val="003A6523"/>
    <w:rsid w:val="003A697F"/>
    <w:rsid w:val="003A6A7C"/>
    <w:rsid w:val="003A6B19"/>
    <w:rsid w:val="003A7BC8"/>
    <w:rsid w:val="003B0711"/>
    <w:rsid w:val="003B076A"/>
    <w:rsid w:val="003B11F1"/>
    <w:rsid w:val="003B1B89"/>
    <w:rsid w:val="003B20CA"/>
    <w:rsid w:val="003B2563"/>
    <w:rsid w:val="003B28B3"/>
    <w:rsid w:val="003B300C"/>
    <w:rsid w:val="003B390C"/>
    <w:rsid w:val="003B4104"/>
    <w:rsid w:val="003B41A0"/>
    <w:rsid w:val="003B4212"/>
    <w:rsid w:val="003B44D3"/>
    <w:rsid w:val="003B46B2"/>
    <w:rsid w:val="003B4E1C"/>
    <w:rsid w:val="003B5473"/>
    <w:rsid w:val="003B5B9A"/>
    <w:rsid w:val="003B5CAE"/>
    <w:rsid w:val="003B5E00"/>
    <w:rsid w:val="003B6E46"/>
    <w:rsid w:val="003B6EAE"/>
    <w:rsid w:val="003B7694"/>
    <w:rsid w:val="003C0EDB"/>
    <w:rsid w:val="003C0F22"/>
    <w:rsid w:val="003C16B9"/>
    <w:rsid w:val="003C222D"/>
    <w:rsid w:val="003C2A9E"/>
    <w:rsid w:val="003C319D"/>
    <w:rsid w:val="003C3728"/>
    <w:rsid w:val="003C39A1"/>
    <w:rsid w:val="003C45E7"/>
    <w:rsid w:val="003C5B28"/>
    <w:rsid w:val="003C6021"/>
    <w:rsid w:val="003C65FB"/>
    <w:rsid w:val="003C7DA2"/>
    <w:rsid w:val="003D0625"/>
    <w:rsid w:val="003D06D0"/>
    <w:rsid w:val="003D167C"/>
    <w:rsid w:val="003D1E5F"/>
    <w:rsid w:val="003D2272"/>
    <w:rsid w:val="003D245B"/>
    <w:rsid w:val="003D312A"/>
    <w:rsid w:val="003D5857"/>
    <w:rsid w:val="003D5B97"/>
    <w:rsid w:val="003D5D3F"/>
    <w:rsid w:val="003D6032"/>
    <w:rsid w:val="003D639C"/>
    <w:rsid w:val="003D6C4B"/>
    <w:rsid w:val="003D73CC"/>
    <w:rsid w:val="003D7535"/>
    <w:rsid w:val="003D7D24"/>
    <w:rsid w:val="003E0BE2"/>
    <w:rsid w:val="003E0DF9"/>
    <w:rsid w:val="003E10A0"/>
    <w:rsid w:val="003E1615"/>
    <w:rsid w:val="003E1DE4"/>
    <w:rsid w:val="003E2382"/>
    <w:rsid w:val="003E2BEF"/>
    <w:rsid w:val="003E3180"/>
    <w:rsid w:val="003E330E"/>
    <w:rsid w:val="003E3A5F"/>
    <w:rsid w:val="003E4739"/>
    <w:rsid w:val="003E48B3"/>
    <w:rsid w:val="003E494B"/>
    <w:rsid w:val="003E5D0B"/>
    <w:rsid w:val="003E6669"/>
    <w:rsid w:val="003E6729"/>
    <w:rsid w:val="003E6C85"/>
    <w:rsid w:val="003E72E1"/>
    <w:rsid w:val="003E76BD"/>
    <w:rsid w:val="003E7AD0"/>
    <w:rsid w:val="003F017C"/>
    <w:rsid w:val="003F0BFC"/>
    <w:rsid w:val="003F11A5"/>
    <w:rsid w:val="003F1439"/>
    <w:rsid w:val="003F1CFB"/>
    <w:rsid w:val="003F1DD3"/>
    <w:rsid w:val="003F2A34"/>
    <w:rsid w:val="003F2B70"/>
    <w:rsid w:val="003F319D"/>
    <w:rsid w:val="003F3BFA"/>
    <w:rsid w:val="003F4CB4"/>
    <w:rsid w:val="003F50F9"/>
    <w:rsid w:val="003F6A06"/>
    <w:rsid w:val="003F7519"/>
    <w:rsid w:val="003F77AF"/>
    <w:rsid w:val="003F7CC7"/>
    <w:rsid w:val="0040003F"/>
    <w:rsid w:val="00400AEC"/>
    <w:rsid w:val="00400C22"/>
    <w:rsid w:val="00400D91"/>
    <w:rsid w:val="004011E4"/>
    <w:rsid w:val="00402A9C"/>
    <w:rsid w:val="00402AC2"/>
    <w:rsid w:val="00402C9A"/>
    <w:rsid w:val="0040358C"/>
    <w:rsid w:val="004046C2"/>
    <w:rsid w:val="004046ED"/>
    <w:rsid w:val="00404FB5"/>
    <w:rsid w:val="004054EF"/>
    <w:rsid w:val="0040566F"/>
    <w:rsid w:val="00405943"/>
    <w:rsid w:val="004100E5"/>
    <w:rsid w:val="00410A19"/>
    <w:rsid w:val="00411133"/>
    <w:rsid w:val="0041323F"/>
    <w:rsid w:val="00413A6D"/>
    <w:rsid w:val="00413B1B"/>
    <w:rsid w:val="00413BAA"/>
    <w:rsid w:val="00413F1B"/>
    <w:rsid w:val="00413F3C"/>
    <w:rsid w:val="0041488F"/>
    <w:rsid w:val="00414BFA"/>
    <w:rsid w:val="00414EA2"/>
    <w:rsid w:val="00415787"/>
    <w:rsid w:val="004166DE"/>
    <w:rsid w:val="00416A7A"/>
    <w:rsid w:val="00416AD0"/>
    <w:rsid w:val="004179B3"/>
    <w:rsid w:val="00417D96"/>
    <w:rsid w:val="00417E24"/>
    <w:rsid w:val="0042055D"/>
    <w:rsid w:val="00422B86"/>
    <w:rsid w:val="00422E4F"/>
    <w:rsid w:val="0042327B"/>
    <w:rsid w:val="00424948"/>
    <w:rsid w:val="00424AB5"/>
    <w:rsid w:val="00424EFC"/>
    <w:rsid w:val="00424F39"/>
    <w:rsid w:val="00425109"/>
    <w:rsid w:val="00425E59"/>
    <w:rsid w:val="00426533"/>
    <w:rsid w:val="00426A9A"/>
    <w:rsid w:val="0042793F"/>
    <w:rsid w:val="00427C59"/>
    <w:rsid w:val="00430B54"/>
    <w:rsid w:val="004311F1"/>
    <w:rsid w:val="004318AF"/>
    <w:rsid w:val="00431A67"/>
    <w:rsid w:val="00431F59"/>
    <w:rsid w:val="00431FFF"/>
    <w:rsid w:val="0043301A"/>
    <w:rsid w:val="00433033"/>
    <w:rsid w:val="00433703"/>
    <w:rsid w:val="004341FB"/>
    <w:rsid w:val="00435012"/>
    <w:rsid w:val="004354EF"/>
    <w:rsid w:val="0043552F"/>
    <w:rsid w:val="0043604A"/>
    <w:rsid w:val="00437330"/>
    <w:rsid w:val="00441524"/>
    <w:rsid w:val="0044287B"/>
    <w:rsid w:val="00443666"/>
    <w:rsid w:val="004436D6"/>
    <w:rsid w:val="00443A43"/>
    <w:rsid w:val="00443FD2"/>
    <w:rsid w:val="0044429B"/>
    <w:rsid w:val="004446AC"/>
    <w:rsid w:val="00444E4C"/>
    <w:rsid w:val="0044690D"/>
    <w:rsid w:val="00446E07"/>
    <w:rsid w:val="004470E6"/>
    <w:rsid w:val="00447740"/>
    <w:rsid w:val="004477AD"/>
    <w:rsid w:val="00447F07"/>
    <w:rsid w:val="004503D1"/>
    <w:rsid w:val="0045057D"/>
    <w:rsid w:val="00450621"/>
    <w:rsid w:val="004507B7"/>
    <w:rsid w:val="00450A4F"/>
    <w:rsid w:val="00450E57"/>
    <w:rsid w:val="004520F3"/>
    <w:rsid w:val="00452451"/>
    <w:rsid w:val="00452742"/>
    <w:rsid w:val="004527D0"/>
    <w:rsid w:val="00452EF2"/>
    <w:rsid w:val="004534CB"/>
    <w:rsid w:val="00454218"/>
    <w:rsid w:val="004546AC"/>
    <w:rsid w:val="004555D2"/>
    <w:rsid w:val="00455924"/>
    <w:rsid w:val="00456458"/>
    <w:rsid w:val="0045748E"/>
    <w:rsid w:val="00457D84"/>
    <w:rsid w:val="00457DE8"/>
    <w:rsid w:val="0046013E"/>
    <w:rsid w:val="004609D9"/>
    <w:rsid w:val="00461360"/>
    <w:rsid w:val="00461A09"/>
    <w:rsid w:val="00461B75"/>
    <w:rsid w:val="00462385"/>
    <w:rsid w:val="00462577"/>
    <w:rsid w:val="004654E2"/>
    <w:rsid w:val="00465514"/>
    <w:rsid w:val="004663D6"/>
    <w:rsid w:val="00466AF8"/>
    <w:rsid w:val="0046755E"/>
    <w:rsid w:val="0046768F"/>
    <w:rsid w:val="0046780C"/>
    <w:rsid w:val="004700F5"/>
    <w:rsid w:val="00470674"/>
    <w:rsid w:val="004709C4"/>
    <w:rsid w:val="00471222"/>
    <w:rsid w:val="004713B9"/>
    <w:rsid w:val="004714DE"/>
    <w:rsid w:val="0047202A"/>
    <w:rsid w:val="00472C15"/>
    <w:rsid w:val="00473856"/>
    <w:rsid w:val="00473B9B"/>
    <w:rsid w:val="00473C6E"/>
    <w:rsid w:val="00474555"/>
    <w:rsid w:val="00474944"/>
    <w:rsid w:val="00474ACF"/>
    <w:rsid w:val="00474FCE"/>
    <w:rsid w:val="004751A5"/>
    <w:rsid w:val="00475382"/>
    <w:rsid w:val="00476246"/>
    <w:rsid w:val="004768DD"/>
    <w:rsid w:val="00476C4D"/>
    <w:rsid w:val="004777B3"/>
    <w:rsid w:val="00477DE9"/>
    <w:rsid w:val="00480252"/>
    <w:rsid w:val="00480B2C"/>
    <w:rsid w:val="00480B77"/>
    <w:rsid w:val="00481449"/>
    <w:rsid w:val="004814E7"/>
    <w:rsid w:val="00482666"/>
    <w:rsid w:val="00482A31"/>
    <w:rsid w:val="0048394D"/>
    <w:rsid w:val="00483B2E"/>
    <w:rsid w:val="00483C2C"/>
    <w:rsid w:val="004848CC"/>
    <w:rsid w:val="00484C28"/>
    <w:rsid w:val="00485969"/>
    <w:rsid w:val="0048614E"/>
    <w:rsid w:val="0048669E"/>
    <w:rsid w:val="004869E9"/>
    <w:rsid w:val="00486CDC"/>
    <w:rsid w:val="00487718"/>
    <w:rsid w:val="004918C4"/>
    <w:rsid w:val="00492139"/>
    <w:rsid w:val="00492355"/>
    <w:rsid w:val="00492920"/>
    <w:rsid w:val="00492A77"/>
    <w:rsid w:val="00492AE5"/>
    <w:rsid w:val="00494893"/>
    <w:rsid w:val="00494A1A"/>
    <w:rsid w:val="004952DF"/>
    <w:rsid w:val="00495DC6"/>
    <w:rsid w:val="00496085"/>
    <w:rsid w:val="00496D93"/>
    <w:rsid w:val="00497934"/>
    <w:rsid w:val="00497FF3"/>
    <w:rsid w:val="004A0225"/>
    <w:rsid w:val="004A096A"/>
    <w:rsid w:val="004A1ACD"/>
    <w:rsid w:val="004A2BC2"/>
    <w:rsid w:val="004A35A0"/>
    <w:rsid w:val="004A3F0A"/>
    <w:rsid w:val="004A4B17"/>
    <w:rsid w:val="004A4B83"/>
    <w:rsid w:val="004A4B8B"/>
    <w:rsid w:val="004A5514"/>
    <w:rsid w:val="004A59DE"/>
    <w:rsid w:val="004A6415"/>
    <w:rsid w:val="004A6CA5"/>
    <w:rsid w:val="004B045D"/>
    <w:rsid w:val="004B099D"/>
    <w:rsid w:val="004B0AD1"/>
    <w:rsid w:val="004B0B29"/>
    <w:rsid w:val="004B20E3"/>
    <w:rsid w:val="004B21D7"/>
    <w:rsid w:val="004B2DA6"/>
    <w:rsid w:val="004B3170"/>
    <w:rsid w:val="004B4195"/>
    <w:rsid w:val="004B440E"/>
    <w:rsid w:val="004B4F38"/>
    <w:rsid w:val="004B58D0"/>
    <w:rsid w:val="004B5DFD"/>
    <w:rsid w:val="004B6B86"/>
    <w:rsid w:val="004C0099"/>
    <w:rsid w:val="004C0316"/>
    <w:rsid w:val="004C0828"/>
    <w:rsid w:val="004C10FA"/>
    <w:rsid w:val="004C16BD"/>
    <w:rsid w:val="004C18F2"/>
    <w:rsid w:val="004C1F5A"/>
    <w:rsid w:val="004C2267"/>
    <w:rsid w:val="004C2991"/>
    <w:rsid w:val="004C34AB"/>
    <w:rsid w:val="004C3897"/>
    <w:rsid w:val="004C3999"/>
    <w:rsid w:val="004C39B6"/>
    <w:rsid w:val="004C3B90"/>
    <w:rsid w:val="004C3D0E"/>
    <w:rsid w:val="004C4106"/>
    <w:rsid w:val="004C4962"/>
    <w:rsid w:val="004C566E"/>
    <w:rsid w:val="004C5E77"/>
    <w:rsid w:val="004C7502"/>
    <w:rsid w:val="004C752D"/>
    <w:rsid w:val="004C7B68"/>
    <w:rsid w:val="004C7F41"/>
    <w:rsid w:val="004D0300"/>
    <w:rsid w:val="004D0896"/>
    <w:rsid w:val="004D142B"/>
    <w:rsid w:val="004D22FC"/>
    <w:rsid w:val="004D319E"/>
    <w:rsid w:val="004D55C2"/>
    <w:rsid w:val="004D566F"/>
    <w:rsid w:val="004D70A2"/>
    <w:rsid w:val="004D7563"/>
    <w:rsid w:val="004D7936"/>
    <w:rsid w:val="004D7D60"/>
    <w:rsid w:val="004E0019"/>
    <w:rsid w:val="004E16E3"/>
    <w:rsid w:val="004E19AA"/>
    <w:rsid w:val="004E1E7A"/>
    <w:rsid w:val="004E1FC9"/>
    <w:rsid w:val="004E1FF5"/>
    <w:rsid w:val="004E2E40"/>
    <w:rsid w:val="004E339A"/>
    <w:rsid w:val="004E37E5"/>
    <w:rsid w:val="004E3AAD"/>
    <w:rsid w:val="004E3B77"/>
    <w:rsid w:val="004E3D81"/>
    <w:rsid w:val="004E4342"/>
    <w:rsid w:val="004E4BA3"/>
    <w:rsid w:val="004E6318"/>
    <w:rsid w:val="004E632C"/>
    <w:rsid w:val="004E7201"/>
    <w:rsid w:val="004E73D7"/>
    <w:rsid w:val="004F0601"/>
    <w:rsid w:val="004F10C7"/>
    <w:rsid w:val="004F1A1C"/>
    <w:rsid w:val="004F2373"/>
    <w:rsid w:val="004F2393"/>
    <w:rsid w:val="004F257E"/>
    <w:rsid w:val="004F266B"/>
    <w:rsid w:val="004F2A48"/>
    <w:rsid w:val="004F3C96"/>
    <w:rsid w:val="004F3FEC"/>
    <w:rsid w:val="004F4650"/>
    <w:rsid w:val="004F4779"/>
    <w:rsid w:val="004F4D30"/>
    <w:rsid w:val="004F5114"/>
    <w:rsid w:val="004F582B"/>
    <w:rsid w:val="004F5D15"/>
    <w:rsid w:val="004F609B"/>
    <w:rsid w:val="004F6BAB"/>
    <w:rsid w:val="004F6CC6"/>
    <w:rsid w:val="004F7172"/>
    <w:rsid w:val="00500288"/>
    <w:rsid w:val="0050179C"/>
    <w:rsid w:val="00501A5D"/>
    <w:rsid w:val="00502531"/>
    <w:rsid w:val="00502B1F"/>
    <w:rsid w:val="00502F56"/>
    <w:rsid w:val="00503DD5"/>
    <w:rsid w:val="0050470E"/>
    <w:rsid w:val="00505028"/>
    <w:rsid w:val="00505139"/>
    <w:rsid w:val="00505185"/>
    <w:rsid w:val="00506238"/>
    <w:rsid w:val="00506B96"/>
    <w:rsid w:val="00506FD7"/>
    <w:rsid w:val="00507684"/>
    <w:rsid w:val="00507770"/>
    <w:rsid w:val="00507D09"/>
    <w:rsid w:val="00510512"/>
    <w:rsid w:val="00510A09"/>
    <w:rsid w:val="00510AA9"/>
    <w:rsid w:val="005112EA"/>
    <w:rsid w:val="005125CE"/>
    <w:rsid w:val="00512906"/>
    <w:rsid w:val="0051356F"/>
    <w:rsid w:val="005138BD"/>
    <w:rsid w:val="005145EE"/>
    <w:rsid w:val="00517ABE"/>
    <w:rsid w:val="00520117"/>
    <w:rsid w:val="00520C9C"/>
    <w:rsid w:val="005215A9"/>
    <w:rsid w:val="00521CDA"/>
    <w:rsid w:val="00521F88"/>
    <w:rsid w:val="0052257F"/>
    <w:rsid w:val="00522699"/>
    <w:rsid w:val="00523459"/>
    <w:rsid w:val="00523990"/>
    <w:rsid w:val="00523D63"/>
    <w:rsid w:val="0052468A"/>
    <w:rsid w:val="00525BB3"/>
    <w:rsid w:val="005269CA"/>
    <w:rsid w:val="0052741C"/>
    <w:rsid w:val="00527E76"/>
    <w:rsid w:val="00530A5B"/>
    <w:rsid w:val="00530CA0"/>
    <w:rsid w:val="005322EA"/>
    <w:rsid w:val="00533281"/>
    <w:rsid w:val="0053371A"/>
    <w:rsid w:val="00533D8F"/>
    <w:rsid w:val="00533E39"/>
    <w:rsid w:val="00533FD9"/>
    <w:rsid w:val="005347CB"/>
    <w:rsid w:val="005348F1"/>
    <w:rsid w:val="0053518B"/>
    <w:rsid w:val="0053539E"/>
    <w:rsid w:val="005354F2"/>
    <w:rsid w:val="00535854"/>
    <w:rsid w:val="00535C99"/>
    <w:rsid w:val="00535ECE"/>
    <w:rsid w:val="00536284"/>
    <w:rsid w:val="00536970"/>
    <w:rsid w:val="00536C14"/>
    <w:rsid w:val="00536D0D"/>
    <w:rsid w:val="00537D71"/>
    <w:rsid w:val="00537E43"/>
    <w:rsid w:val="00540195"/>
    <w:rsid w:val="00540662"/>
    <w:rsid w:val="0054086D"/>
    <w:rsid w:val="00540F91"/>
    <w:rsid w:val="00541591"/>
    <w:rsid w:val="005418B5"/>
    <w:rsid w:val="00541AAF"/>
    <w:rsid w:val="00541C08"/>
    <w:rsid w:val="00541D2A"/>
    <w:rsid w:val="00541F38"/>
    <w:rsid w:val="00542649"/>
    <w:rsid w:val="0054287B"/>
    <w:rsid w:val="005428FC"/>
    <w:rsid w:val="00543344"/>
    <w:rsid w:val="005449FD"/>
    <w:rsid w:val="00544C0F"/>
    <w:rsid w:val="00544D47"/>
    <w:rsid w:val="00544F80"/>
    <w:rsid w:val="0054594D"/>
    <w:rsid w:val="00547608"/>
    <w:rsid w:val="0055018E"/>
    <w:rsid w:val="005505DE"/>
    <w:rsid w:val="00550A81"/>
    <w:rsid w:val="00550B36"/>
    <w:rsid w:val="005514AA"/>
    <w:rsid w:val="00551C50"/>
    <w:rsid w:val="005526D1"/>
    <w:rsid w:val="005533BE"/>
    <w:rsid w:val="005539CA"/>
    <w:rsid w:val="005547C9"/>
    <w:rsid w:val="0055485B"/>
    <w:rsid w:val="00555D1E"/>
    <w:rsid w:val="00557B2C"/>
    <w:rsid w:val="00557DB2"/>
    <w:rsid w:val="005600B7"/>
    <w:rsid w:val="0056040C"/>
    <w:rsid w:val="005609D3"/>
    <w:rsid w:val="00560A68"/>
    <w:rsid w:val="00560E9D"/>
    <w:rsid w:val="0056101C"/>
    <w:rsid w:val="0056105F"/>
    <w:rsid w:val="00561405"/>
    <w:rsid w:val="00561A04"/>
    <w:rsid w:val="00561E59"/>
    <w:rsid w:val="0056222F"/>
    <w:rsid w:val="00562600"/>
    <w:rsid w:val="00562634"/>
    <w:rsid w:val="00564216"/>
    <w:rsid w:val="00564F65"/>
    <w:rsid w:val="005651C3"/>
    <w:rsid w:val="005656BE"/>
    <w:rsid w:val="00565BA6"/>
    <w:rsid w:val="00565F03"/>
    <w:rsid w:val="00566383"/>
    <w:rsid w:val="00566565"/>
    <w:rsid w:val="00566FF7"/>
    <w:rsid w:val="00567DF7"/>
    <w:rsid w:val="005701C8"/>
    <w:rsid w:val="00571361"/>
    <w:rsid w:val="00571E6C"/>
    <w:rsid w:val="00572F39"/>
    <w:rsid w:val="0057320E"/>
    <w:rsid w:val="00573B78"/>
    <w:rsid w:val="005741A4"/>
    <w:rsid w:val="005741DB"/>
    <w:rsid w:val="00575038"/>
    <w:rsid w:val="00575157"/>
    <w:rsid w:val="00575534"/>
    <w:rsid w:val="005756A5"/>
    <w:rsid w:val="00576518"/>
    <w:rsid w:val="00577118"/>
    <w:rsid w:val="005775FC"/>
    <w:rsid w:val="0058038C"/>
    <w:rsid w:val="00580533"/>
    <w:rsid w:val="005817E4"/>
    <w:rsid w:val="00581821"/>
    <w:rsid w:val="00581AB3"/>
    <w:rsid w:val="00582456"/>
    <w:rsid w:val="00582526"/>
    <w:rsid w:val="00583393"/>
    <w:rsid w:val="00583C28"/>
    <w:rsid w:val="00584FA0"/>
    <w:rsid w:val="005855CE"/>
    <w:rsid w:val="00585935"/>
    <w:rsid w:val="005859AD"/>
    <w:rsid w:val="00586722"/>
    <w:rsid w:val="005867B0"/>
    <w:rsid w:val="005871DA"/>
    <w:rsid w:val="00587741"/>
    <w:rsid w:val="00587821"/>
    <w:rsid w:val="00587B39"/>
    <w:rsid w:val="00590AC2"/>
    <w:rsid w:val="00591190"/>
    <w:rsid w:val="00591726"/>
    <w:rsid w:val="00591753"/>
    <w:rsid w:val="00591AB5"/>
    <w:rsid w:val="00591BA9"/>
    <w:rsid w:val="00591D5A"/>
    <w:rsid w:val="00591DEB"/>
    <w:rsid w:val="0059207B"/>
    <w:rsid w:val="005933BA"/>
    <w:rsid w:val="00594A4E"/>
    <w:rsid w:val="00594E64"/>
    <w:rsid w:val="00594FA0"/>
    <w:rsid w:val="0059654C"/>
    <w:rsid w:val="00597418"/>
    <w:rsid w:val="00597C2B"/>
    <w:rsid w:val="005A0240"/>
    <w:rsid w:val="005A0319"/>
    <w:rsid w:val="005A03C5"/>
    <w:rsid w:val="005A03ED"/>
    <w:rsid w:val="005A0B08"/>
    <w:rsid w:val="005A1869"/>
    <w:rsid w:val="005A18C8"/>
    <w:rsid w:val="005A266D"/>
    <w:rsid w:val="005A2B92"/>
    <w:rsid w:val="005A2D3D"/>
    <w:rsid w:val="005A321F"/>
    <w:rsid w:val="005A3C01"/>
    <w:rsid w:val="005A4CFA"/>
    <w:rsid w:val="005A512B"/>
    <w:rsid w:val="005A53EB"/>
    <w:rsid w:val="005A55FE"/>
    <w:rsid w:val="005A57C2"/>
    <w:rsid w:val="005A5E45"/>
    <w:rsid w:val="005A776B"/>
    <w:rsid w:val="005B049B"/>
    <w:rsid w:val="005B0951"/>
    <w:rsid w:val="005B16BC"/>
    <w:rsid w:val="005B1C15"/>
    <w:rsid w:val="005B1DD5"/>
    <w:rsid w:val="005B2391"/>
    <w:rsid w:val="005B23CE"/>
    <w:rsid w:val="005B24B5"/>
    <w:rsid w:val="005B2A2D"/>
    <w:rsid w:val="005B2E97"/>
    <w:rsid w:val="005B31B4"/>
    <w:rsid w:val="005B433B"/>
    <w:rsid w:val="005B482C"/>
    <w:rsid w:val="005B4E2F"/>
    <w:rsid w:val="005B5695"/>
    <w:rsid w:val="005B74FF"/>
    <w:rsid w:val="005B772C"/>
    <w:rsid w:val="005B7ED6"/>
    <w:rsid w:val="005C01E7"/>
    <w:rsid w:val="005C0E4F"/>
    <w:rsid w:val="005C0E84"/>
    <w:rsid w:val="005C2B17"/>
    <w:rsid w:val="005C2F38"/>
    <w:rsid w:val="005C30C9"/>
    <w:rsid w:val="005C3581"/>
    <w:rsid w:val="005C3B0E"/>
    <w:rsid w:val="005C3B73"/>
    <w:rsid w:val="005C4A9F"/>
    <w:rsid w:val="005C4FE5"/>
    <w:rsid w:val="005C547C"/>
    <w:rsid w:val="005C5FF7"/>
    <w:rsid w:val="005C6512"/>
    <w:rsid w:val="005C7DAC"/>
    <w:rsid w:val="005C7F22"/>
    <w:rsid w:val="005D00CF"/>
    <w:rsid w:val="005D0E84"/>
    <w:rsid w:val="005D130E"/>
    <w:rsid w:val="005D255A"/>
    <w:rsid w:val="005D3FA1"/>
    <w:rsid w:val="005D45B3"/>
    <w:rsid w:val="005D692F"/>
    <w:rsid w:val="005D7049"/>
    <w:rsid w:val="005D79BA"/>
    <w:rsid w:val="005E060F"/>
    <w:rsid w:val="005E14CC"/>
    <w:rsid w:val="005E170F"/>
    <w:rsid w:val="005E17FB"/>
    <w:rsid w:val="005E1B00"/>
    <w:rsid w:val="005E2043"/>
    <w:rsid w:val="005E22D1"/>
    <w:rsid w:val="005E2E54"/>
    <w:rsid w:val="005E3304"/>
    <w:rsid w:val="005E4C36"/>
    <w:rsid w:val="005E553D"/>
    <w:rsid w:val="005E564D"/>
    <w:rsid w:val="005E5B0D"/>
    <w:rsid w:val="005E5E87"/>
    <w:rsid w:val="005E65FA"/>
    <w:rsid w:val="005E66D9"/>
    <w:rsid w:val="005E6AF7"/>
    <w:rsid w:val="005E6B9F"/>
    <w:rsid w:val="005E76D5"/>
    <w:rsid w:val="005F02E3"/>
    <w:rsid w:val="005F076C"/>
    <w:rsid w:val="005F1D18"/>
    <w:rsid w:val="005F1D9E"/>
    <w:rsid w:val="005F21A8"/>
    <w:rsid w:val="005F320A"/>
    <w:rsid w:val="005F356B"/>
    <w:rsid w:val="005F3A5F"/>
    <w:rsid w:val="005F4620"/>
    <w:rsid w:val="005F4CDA"/>
    <w:rsid w:val="005F554C"/>
    <w:rsid w:val="005F5806"/>
    <w:rsid w:val="005F5E9F"/>
    <w:rsid w:val="005F63A7"/>
    <w:rsid w:val="005F67E7"/>
    <w:rsid w:val="005F70E3"/>
    <w:rsid w:val="005F7143"/>
    <w:rsid w:val="005F72F7"/>
    <w:rsid w:val="005F77BB"/>
    <w:rsid w:val="005F7EC5"/>
    <w:rsid w:val="0060006B"/>
    <w:rsid w:val="00600408"/>
    <w:rsid w:val="00600D5B"/>
    <w:rsid w:val="006018F5"/>
    <w:rsid w:val="00601A1F"/>
    <w:rsid w:val="00603885"/>
    <w:rsid w:val="00603C63"/>
    <w:rsid w:val="0060479F"/>
    <w:rsid w:val="006052B9"/>
    <w:rsid w:val="0060562C"/>
    <w:rsid w:val="00605BF8"/>
    <w:rsid w:val="0060694F"/>
    <w:rsid w:val="00607526"/>
    <w:rsid w:val="00607560"/>
    <w:rsid w:val="00607D72"/>
    <w:rsid w:val="006106E8"/>
    <w:rsid w:val="006112E6"/>
    <w:rsid w:val="00611776"/>
    <w:rsid w:val="00612385"/>
    <w:rsid w:val="006125C3"/>
    <w:rsid w:val="00612BDE"/>
    <w:rsid w:val="0061351E"/>
    <w:rsid w:val="00614608"/>
    <w:rsid w:val="00615C21"/>
    <w:rsid w:val="00616454"/>
    <w:rsid w:val="00616936"/>
    <w:rsid w:val="00616D66"/>
    <w:rsid w:val="0061760A"/>
    <w:rsid w:val="00621716"/>
    <w:rsid w:val="00621767"/>
    <w:rsid w:val="0062180D"/>
    <w:rsid w:val="00621832"/>
    <w:rsid w:val="00621D14"/>
    <w:rsid w:val="0062201B"/>
    <w:rsid w:val="00622B9C"/>
    <w:rsid w:val="00622C4E"/>
    <w:rsid w:val="0062348C"/>
    <w:rsid w:val="006237E9"/>
    <w:rsid w:val="00624315"/>
    <w:rsid w:val="006253D7"/>
    <w:rsid w:val="00625D59"/>
    <w:rsid w:val="00625D8A"/>
    <w:rsid w:val="00625F02"/>
    <w:rsid w:val="006260DC"/>
    <w:rsid w:val="006262AE"/>
    <w:rsid w:val="00626322"/>
    <w:rsid w:val="006265FF"/>
    <w:rsid w:val="00626E42"/>
    <w:rsid w:val="00630289"/>
    <w:rsid w:val="006307EC"/>
    <w:rsid w:val="006308DB"/>
    <w:rsid w:val="00630A1E"/>
    <w:rsid w:val="00630FFA"/>
    <w:rsid w:val="00631008"/>
    <w:rsid w:val="0063118F"/>
    <w:rsid w:val="00631204"/>
    <w:rsid w:val="00631912"/>
    <w:rsid w:val="00631F50"/>
    <w:rsid w:val="00631FB5"/>
    <w:rsid w:val="00632856"/>
    <w:rsid w:val="00633234"/>
    <w:rsid w:val="00634179"/>
    <w:rsid w:val="00634207"/>
    <w:rsid w:val="00635A50"/>
    <w:rsid w:val="00635C15"/>
    <w:rsid w:val="006362D7"/>
    <w:rsid w:val="00636663"/>
    <w:rsid w:val="00636A1C"/>
    <w:rsid w:val="00637AFF"/>
    <w:rsid w:val="00637BD4"/>
    <w:rsid w:val="0064015D"/>
    <w:rsid w:val="006404A0"/>
    <w:rsid w:val="0064063D"/>
    <w:rsid w:val="00640C44"/>
    <w:rsid w:val="00641133"/>
    <w:rsid w:val="00641690"/>
    <w:rsid w:val="006417C3"/>
    <w:rsid w:val="00641C39"/>
    <w:rsid w:val="00641F79"/>
    <w:rsid w:val="00641F90"/>
    <w:rsid w:val="00643C4F"/>
    <w:rsid w:val="0064460F"/>
    <w:rsid w:val="006455FD"/>
    <w:rsid w:val="006467F0"/>
    <w:rsid w:val="0064712D"/>
    <w:rsid w:val="00650BE6"/>
    <w:rsid w:val="006510E2"/>
    <w:rsid w:val="006512E5"/>
    <w:rsid w:val="0065153D"/>
    <w:rsid w:val="006517A2"/>
    <w:rsid w:val="00651BDB"/>
    <w:rsid w:val="00651FD0"/>
    <w:rsid w:val="0065201C"/>
    <w:rsid w:val="0065263C"/>
    <w:rsid w:val="006527D8"/>
    <w:rsid w:val="0065538C"/>
    <w:rsid w:val="00655864"/>
    <w:rsid w:val="0065628A"/>
    <w:rsid w:val="00656AE0"/>
    <w:rsid w:val="00656E8B"/>
    <w:rsid w:val="00656F8E"/>
    <w:rsid w:val="0065724A"/>
    <w:rsid w:val="0065751B"/>
    <w:rsid w:val="00660E5E"/>
    <w:rsid w:val="0066209E"/>
    <w:rsid w:val="006633A5"/>
    <w:rsid w:val="006636FC"/>
    <w:rsid w:val="006637A1"/>
    <w:rsid w:val="00663A21"/>
    <w:rsid w:val="006647FB"/>
    <w:rsid w:val="006649E6"/>
    <w:rsid w:val="00666DD1"/>
    <w:rsid w:val="00666F94"/>
    <w:rsid w:val="00667526"/>
    <w:rsid w:val="006716A8"/>
    <w:rsid w:val="00671B66"/>
    <w:rsid w:val="006734C6"/>
    <w:rsid w:val="00673F0A"/>
    <w:rsid w:val="00674086"/>
    <w:rsid w:val="00674328"/>
    <w:rsid w:val="00675CDF"/>
    <w:rsid w:val="00676333"/>
    <w:rsid w:val="006763D3"/>
    <w:rsid w:val="00676F32"/>
    <w:rsid w:val="006771D0"/>
    <w:rsid w:val="00677459"/>
    <w:rsid w:val="00680236"/>
    <w:rsid w:val="006802E6"/>
    <w:rsid w:val="00680467"/>
    <w:rsid w:val="006818B1"/>
    <w:rsid w:val="00681D04"/>
    <w:rsid w:val="00681DEB"/>
    <w:rsid w:val="00682247"/>
    <w:rsid w:val="006825AA"/>
    <w:rsid w:val="00683282"/>
    <w:rsid w:val="00683448"/>
    <w:rsid w:val="00684287"/>
    <w:rsid w:val="006848BF"/>
    <w:rsid w:val="00684C66"/>
    <w:rsid w:val="006853EF"/>
    <w:rsid w:val="006860A7"/>
    <w:rsid w:val="00686319"/>
    <w:rsid w:val="0068689E"/>
    <w:rsid w:val="00686B31"/>
    <w:rsid w:val="006871F9"/>
    <w:rsid w:val="0068772D"/>
    <w:rsid w:val="006910F1"/>
    <w:rsid w:val="00691232"/>
    <w:rsid w:val="00691730"/>
    <w:rsid w:val="00691C20"/>
    <w:rsid w:val="00691FC0"/>
    <w:rsid w:val="00692381"/>
    <w:rsid w:val="00692581"/>
    <w:rsid w:val="00692CE3"/>
    <w:rsid w:val="00693054"/>
    <w:rsid w:val="006937E1"/>
    <w:rsid w:val="00693F8D"/>
    <w:rsid w:val="00694A40"/>
    <w:rsid w:val="006960FA"/>
    <w:rsid w:val="0069699E"/>
    <w:rsid w:val="00696A57"/>
    <w:rsid w:val="006A0089"/>
    <w:rsid w:val="006A03ED"/>
    <w:rsid w:val="006A0542"/>
    <w:rsid w:val="006A06C3"/>
    <w:rsid w:val="006A1419"/>
    <w:rsid w:val="006A2020"/>
    <w:rsid w:val="006A25E0"/>
    <w:rsid w:val="006A2718"/>
    <w:rsid w:val="006A2E0E"/>
    <w:rsid w:val="006A3209"/>
    <w:rsid w:val="006A3530"/>
    <w:rsid w:val="006A378F"/>
    <w:rsid w:val="006A3AB4"/>
    <w:rsid w:val="006A3F85"/>
    <w:rsid w:val="006A4874"/>
    <w:rsid w:val="006A4BA9"/>
    <w:rsid w:val="006A64AC"/>
    <w:rsid w:val="006A6CFF"/>
    <w:rsid w:val="006A7197"/>
    <w:rsid w:val="006A7591"/>
    <w:rsid w:val="006A7893"/>
    <w:rsid w:val="006B007A"/>
    <w:rsid w:val="006B0165"/>
    <w:rsid w:val="006B016E"/>
    <w:rsid w:val="006B01B7"/>
    <w:rsid w:val="006B065E"/>
    <w:rsid w:val="006B0ABC"/>
    <w:rsid w:val="006B151C"/>
    <w:rsid w:val="006B1CD3"/>
    <w:rsid w:val="006B1E84"/>
    <w:rsid w:val="006B2179"/>
    <w:rsid w:val="006B23D4"/>
    <w:rsid w:val="006B32E6"/>
    <w:rsid w:val="006B394A"/>
    <w:rsid w:val="006B4C2C"/>
    <w:rsid w:val="006B563A"/>
    <w:rsid w:val="006B5AEE"/>
    <w:rsid w:val="006B60C5"/>
    <w:rsid w:val="006B6B9C"/>
    <w:rsid w:val="006B6DFB"/>
    <w:rsid w:val="006B6FC7"/>
    <w:rsid w:val="006B7892"/>
    <w:rsid w:val="006C0071"/>
    <w:rsid w:val="006C0793"/>
    <w:rsid w:val="006C0B65"/>
    <w:rsid w:val="006C10F6"/>
    <w:rsid w:val="006C2366"/>
    <w:rsid w:val="006C240B"/>
    <w:rsid w:val="006C3337"/>
    <w:rsid w:val="006C3808"/>
    <w:rsid w:val="006C38D8"/>
    <w:rsid w:val="006C3B72"/>
    <w:rsid w:val="006C43BB"/>
    <w:rsid w:val="006C4595"/>
    <w:rsid w:val="006C45CE"/>
    <w:rsid w:val="006C4A81"/>
    <w:rsid w:val="006C60FD"/>
    <w:rsid w:val="006C7042"/>
    <w:rsid w:val="006D0639"/>
    <w:rsid w:val="006D11F3"/>
    <w:rsid w:val="006D15FE"/>
    <w:rsid w:val="006D2754"/>
    <w:rsid w:val="006D2DAD"/>
    <w:rsid w:val="006D3278"/>
    <w:rsid w:val="006D47CC"/>
    <w:rsid w:val="006D4865"/>
    <w:rsid w:val="006D4C20"/>
    <w:rsid w:val="006D4F72"/>
    <w:rsid w:val="006D5F82"/>
    <w:rsid w:val="006D6384"/>
    <w:rsid w:val="006D656D"/>
    <w:rsid w:val="006D6F32"/>
    <w:rsid w:val="006E00F1"/>
    <w:rsid w:val="006E0772"/>
    <w:rsid w:val="006E0A2D"/>
    <w:rsid w:val="006E1081"/>
    <w:rsid w:val="006E114C"/>
    <w:rsid w:val="006E15D7"/>
    <w:rsid w:val="006E21F8"/>
    <w:rsid w:val="006E269D"/>
    <w:rsid w:val="006E28E0"/>
    <w:rsid w:val="006E3CC9"/>
    <w:rsid w:val="006E46C2"/>
    <w:rsid w:val="006E47A3"/>
    <w:rsid w:val="006E4AA2"/>
    <w:rsid w:val="006E4C54"/>
    <w:rsid w:val="006E4D06"/>
    <w:rsid w:val="006E52E9"/>
    <w:rsid w:val="006E5846"/>
    <w:rsid w:val="006E682A"/>
    <w:rsid w:val="006E6A77"/>
    <w:rsid w:val="006E6AD0"/>
    <w:rsid w:val="006E6CB1"/>
    <w:rsid w:val="006E751B"/>
    <w:rsid w:val="006E7A18"/>
    <w:rsid w:val="006E7E1E"/>
    <w:rsid w:val="006F02D4"/>
    <w:rsid w:val="006F0484"/>
    <w:rsid w:val="006F0647"/>
    <w:rsid w:val="006F075B"/>
    <w:rsid w:val="006F1B58"/>
    <w:rsid w:val="006F1C4D"/>
    <w:rsid w:val="006F1E6F"/>
    <w:rsid w:val="006F1EA5"/>
    <w:rsid w:val="006F26B2"/>
    <w:rsid w:val="006F3414"/>
    <w:rsid w:val="006F36F5"/>
    <w:rsid w:val="006F3983"/>
    <w:rsid w:val="006F3B5F"/>
    <w:rsid w:val="006F408A"/>
    <w:rsid w:val="006F470A"/>
    <w:rsid w:val="006F4B1F"/>
    <w:rsid w:val="006F5DF7"/>
    <w:rsid w:val="006F6021"/>
    <w:rsid w:val="006F6B31"/>
    <w:rsid w:val="006F6D5F"/>
    <w:rsid w:val="006F7041"/>
    <w:rsid w:val="006F7E97"/>
    <w:rsid w:val="007002BC"/>
    <w:rsid w:val="007005FC"/>
    <w:rsid w:val="00701AF8"/>
    <w:rsid w:val="00701CB4"/>
    <w:rsid w:val="007023E2"/>
    <w:rsid w:val="007028E8"/>
    <w:rsid w:val="0070318D"/>
    <w:rsid w:val="007039FE"/>
    <w:rsid w:val="00703D66"/>
    <w:rsid w:val="00704164"/>
    <w:rsid w:val="0070537A"/>
    <w:rsid w:val="007058A6"/>
    <w:rsid w:val="00705B2E"/>
    <w:rsid w:val="00705F0D"/>
    <w:rsid w:val="00707DC2"/>
    <w:rsid w:val="0071064E"/>
    <w:rsid w:val="00712447"/>
    <w:rsid w:val="0071262D"/>
    <w:rsid w:val="0071291F"/>
    <w:rsid w:val="00712D80"/>
    <w:rsid w:val="0071301E"/>
    <w:rsid w:val="00713113"/>
    <w:rsid w:val="00713910"/>
    <w:rsid w:val="007149EF"/>
    <w:rsid w:val="00714C14"/>
    <w:rsid w:val="00714E10"/>
    <w:rsid w:val="0071543E"/>
    <w:rsid w:val="007178DB"/>
    <w:rsid w:val="007201C6"/>
    <w:rsid w:val="00721340"/>
    <w:rsid w:val="007213E2"/>
    <w:rsid w:val="00721BC9"/>
    <w:rsid w:val="007224ED"/>
    <w:rsid w:val="00722C68"/>
    <w:rsid w:val="007231B1"/>
    <w:rsid w:val="007234F8"/>
    <w:rsid w:val="00723D9D"/>
    <w:rsid w:val="00723F6D"/>
    <w:rsid w:val="00724163"/>
    <w:rsid w:val="00724C42"/>
    <w:rsid w:val="0072520B"/>
    <w:rsid w:val="007254E7"/>
    <w:rsid w:val="00726790"/>
    <w:rsid w:val="0072693F"/>
    <w:rsid w:val="00726CA1"/>
    <w:rsid w:val="00726F66"/>
    <w:rsid w:val="00730AF3"/>
    <w:rsid w:val="00730BF1"/>
    <w:rsid w:val="00730C0D"/>
    <w:rsid w:val="00731050"/>
    <w:rsid w:val="0073106E"/>
    <w:rsid w:val="00731541"/>
    <w:rsid w:val="0073179E"/>
    <w:rsid w:val="0073223B"/>
    <w:rsid w:val="007322A0"/>
    <w:rsid w:val="007324B1"/>
    <w:rsid w:val="00732C44"/>
    <w:rsid w:val="00732DA3"/>
    <w:rsid w:val="00732E77"/>
    <w:rsid w:val="007335BD"/>
    <w:rsid w:val="00734018"/>
    <w:rsid w:val="00734435"/>
    <w:rsid w:val="007349BA"/>
    <w:rsid w:val="00734DFC"/>
    <w:rsid w:val="00735D1E"/>
    <w:rsid w:val="00736914"/>
    <w:rsid w:val="00737184"/>
    <w:rsid w:val="007372C7"/>
    <w:rsid w:val="0073771E"/>
    <w:rsid w:val="0073780A"/>
    <w:rsid w:val="00737A10"/>
    <w:rsid w:val="00737DDC"/>
    <w:rsid w:val="007406BF"/>
    <w:rsid w:val="00740AEE"/>
    <w:rsid w:val="007413A6"/>
    <w:rsid w:val="0074198A"/>
    <w:rsid w:val="00742521"/>
    <w:rsid w:val="00742FDE"/>
    <w:rsid w:val="00743252"/>
    <w:rsid w:val="00743388"/>
    <w:rsid w:val="007437B5"/>
    <w:rsid w:val="00744D42"/>
    <w:rsid w:val="007458B2"/>
    <w:rsid w:val="00746775"/>
    <w:rsid w:val="00746988"/>
    <w:rsid w:val="00746DDA"/>
    <w:rsid w:val="00750675"/>
    <w:rsid w:val="0075091C"/>
    <w:rsid w:val="00750A40"/>
    <w:rsid w:val="00750A6D"/>
    <w:rsid w:val="00750FD9"/>
    <w:rsid w:val="007511E0"/>
    <w:rsid w:val="007517E0"/>
    <w:rsid w:val="00751BFA"/>
    <w:rsid w:val="00752412"/>
    <w:rsid w:val="007538EF"/>
    <w:rsid w:val="00753E60"/>
    <w:rsid w:val="00754272"/>
    <w:rsid w:val="00754345"/>
    <w:rsid w:val="00754833"/>
    <w:rsid w:val="00754CCA"/>
    <w:rsid w:val="00754E6A"/>
    <w:rsid w:val="00755A3B"/>
    <w:rsid w:val="00755DB2"/>
    <w:rsid w:val="007568F6"/>
    <w:rsid w:val="007575CA"/>
    <w:rsid w:val="00757B16"/>
    <w:rsid w:val="0076029B"/>
    <w:rsid w:val="00760F45"/>
    <w:rsid w:val="0076183C"/>
    <w:rsid w:val="007619BE"/>
    <w:rsid w:val="00761EF2"/>
    <w:rsid w:val="00762122"/>
    <w:rsid w:val="00762D5E"/>
    <w:rsid w:val="007630EC"/>
    <w:rsid w:val="007634A0"/>
    <w:rsid w:val="007636C0"/>
    <w:rsid w:val="00763BB6"/>
    <w:rsid w:val="00764264"/>
    <w:rsid w:val="00766405"/>
    <w:rsid w:val="0076669D"/>
    <w:rsid w:val="00766B1C"/>
    <w:rsid w:val="007673EB"/>
    <w:rsid w:val="00770798"/>
    <w:rsid w:val="00770DA1"/>
    <w:rsid w:val="00770DE7"/>
    <w:rsid w:val="007715FE"/>
    <w:rsid w:val="007719B5"/>
    <w:rsid w:val="00771A70"/>
    <w:rsid w:val="00771CFB"/>
    <w:rsid w:val="00772AAD"/>
    <w:rsid w:val="00772F60"/>
    <w:rsid w:val="007732C0"/>
    <w:rsid w:val="007735DC"/>
    <w:rsid w:val="00774FC2"/>
    <w:rsid w:val="00775133"/>
    <w:rsid w:val="007753E3"/>
    <w:rsid w:val="00775FCD"/>
    <w:rsid w:val="00777174"/>
    <w:rsid w:val="00777666"/>
    <w:rsid w:val="007801E0"/>
    <w:rsid w:val="00781835"/>
    <w:rsid w:val="0078191D"/>
    <w:rsid w:val="007819E2"/>
    <w:rsid w:val="00781F41"/>
    <w:rsid w:val="007822F6"/>
    <w:rsid w:val="007826C7"/>
    <w:rsid w:val="007827DB"/>
    <w:rsid w:val="0078534E"/>
    <w:rsid w:val="00785551"/>
    <w:rsid w:val="00785682"/>
    <w:rsid w:val="007864D6"/>
    <w:rsid w:val="00786C8C"/>
    <w:rsid w:val="0078773A"/>
    <w:rsid w:val="007877E9"/>
    <w:rsid w:val="007909DA"/>
    <w:rsid w:val="007913E0"/>
    <w:rsid w:val="00791AFC"/>
    <w:rsid w:val="0079255A"/>
    <w:rsid w:val="007933B9"/>
    <w:rsid w:val="00794478"/>
    <w:rsid w:val="00794772"/>
    <w:rsid w:val="007947DD"/>
    <w:rsid w:val="00795711"/>
    <w:rsid w:val="007957A6"/>
    <w:rsid w:val="00795966"/>
    <w:rsid w:val="00796D6A"/>
    <w:rsid w:val="007A02B8"/>
    <w:rsid w:val="007A0938"/>
    <w:rsid w:val="007A0FC4"/>
    <w:rsid w:val="007A134E"/>
    <w:rsid w:val="007A166D"/>
    <w:rsid w:val="007A1C2F"/>
    <w:rsid w:val="007A2911"/>
    <w:rsid w:val="007A35FD"/>
    <w:rsid w:val="007A413D"/>
    <w:rsid w:val="007A42BE"/>
    <w:rsid w:val="007A43C8"/>
    <w:rsid w:val="007A4A69"/>
    <w:rsid w:val="007A5074"/>
    <w:rsid w:val="007A5275"/>
    <w:rsid w:val="007A5D83"/>
    <w:rsid w:val="007A6590"/>
    <w:rsid w:val="007A672B"/>
    <w:rsid w:val="007A6893"/>
    <w:rsid w:val="007A68A2"/>
    <w:rsid w:val="007A68BD"/>
    <w:rsid w:val="007A6FEC"/>
    <w:rsid w:val="007A721B"/>
    <w:rsid w:val="007A7964"/>
    <w:rsid w:val="007B0015"/>
    <w:rsid w:val="007B006E"/>
    <w:rsid w:val="007B0122"/>
    <w:rsid w:val="007B015E"/>
    <w:rsid w:val="007B0A42"/>
    <w:rsid w:val="007B0EA3"/>
    <w:rsid w:val="007B14FF"/>
    <w:rsid w:val="007B1D67"/>
    <w:rsid w:val="007B1E05"/>
    <w:rsid w:val="007B2727"/>
    <w:rsid w:val="007B369D"/>
    <w:rsid w:val="007B4757"/>
    <w:rsid w:val="007B48CD"/>
    <w:rsid w:val="007B4A00"/>
    <w:rsid w:val="007B648F"/>
    <w:rsid w:val="007B6E22"/>
    <w:rsid w:val="007B7035"/>
    <w:rsid w:val="007C0F94"/>
    <w:rsid w:val="007C11D2"/>
    <w:rsid w:val="007C1FB9"/>
    <w:rsid w:val="007C2D3F"/>
    <w:rsid w:val="007C3A3C"/>
    <w:rsid w:val="007C426D"/>
    <w:rsid w:val="007C5C75"/>
    <w:rsid w:val="007C62BD"/>
    <w:rsid w:val="007C62E4"/>
    <w:rsid w:val="007C6571"/>
    <w:rsid w:val="007C7A3D"/>
    <w:rsid w:val="007D00A3"/>
    <w:rsid w:val="007D0272"/>
    <w:rsid w:val="007D05BD"/>
    <w:rsid w:val="007D0B8B"/>
    <w:rsid w:val="007D0E8D"/>
    <w:rsid w:val="007D1314"/>
    <w:rsid w:val="007D30FF"/>
    <w:rsid w:val="007D376A"/>
    <w:rsid w:val="007D39F6"/>
    <w:rsid w:val="007D3BD1"/>
    <w:rsid w:val="007D48A7"/>
    <w:rsid w:val="007D4E28"/>
    <w:rsid w:val="007D580E"/>
    <w:rsid w:val="007D66D8"/>
    <w:rsid w:val="007D6CA1"/>
    <w:rsid w:val="007D7CD1"/>
    <w:rsid w:val="007E05A7"/>
    <w:rsid w:val="007E08E2"/>
    <w:rsid w:val="007E0C95"/>
    <w:rsid w:val="007E1B9F"/>
    <w:rsid w:val="007E200B"/>
    <w:rsid w:val="007E28F7"/>
    <w:rsid w:val="007E3660"/>
    <w:rsid w:val="007E39A5"/>
    <w:rsid w:val="007E3B59"/>
    <w:rsid w:val="007E56A6"/>
    <w:rsid w:val="007E5E29"/>
    <w:rsid w:val="007E6A68"/>
    <w:rsid w:val="007E6C49"/>
    <w:rsid w:val="007E6E52"/>
    <w:rsid w:val="007F0041"/>
    <w:rsid w:val="007F08F8"/>
    <w:rsid w:val="007F1031"/>
    <w:rsid w:val="007F15D4"/>
    <w:rsid w:val="007F21AA"/>
    <w:rsid w:val="007F22B7"/>
    <w:rsid w:val="007F2AC7"/>
    <w:rsid w:val="007F3371"/>
    <w:rsid w:val="007F3422"/>
    <w:rsid w:val="007F40CD"/>
    <w:rsid w:val="007F4746"/>
    <w:rsid w:val="007F474F"/>
    <w:rsid w:val="007F499A"/>
    <w:rsid w:val="007F5186"/>
    <w:rsid w:val="007F54A5"/>
    <w:rsid w:val="007F6200"/>
    <w:rsid w:val="007F6DD2"/>
    <w:rsid w:val="007F6EAB"/>
    <w:rsid w:val="007F7B68"/>
    <w:rsid w:val="007F7D6C"/>
    <w:rsid w:val="008004FC"/>
    <w:rsid w:val="008007D8"/>
    <w:rsid w:val="00801AC5"/>
    <w:rsid w:val="00801BA3"/>
    <w:rsid w:val="00801BBE"/>
    <w:rsid w:val="0080254B"/>
    <w:rsid w:val="008026D6"/>
    <w:rsid w:val="008029BB"/>
    <w:rsid w:val="00802CA8"/>
    <w:rsid w:val="00803EBA"/>
    <w:rsid w:val="008040AE"/>
    <w:rsid w:val="0080450E"/>
    <w:rsid w:val="00804904"/>
    <w:rsid w:val="008049A2"/>
    <w:rsid w:val="00804EB3"/>
    <w:rsid w:val="00804F5F"/>
    <w:rsid w:val="008058B2"/>
    <w:rsid w:val="00805F56"/>
    <w:rsid w:val="0080683A"/>
    <w:rsid w:val="00806F60"/>
    <w:rsid w:val="0080717D"/>
    <w:rsid w:val="008072F9"/>
    <w:rsid w:val="0081091F"/>
    <w:rsid w:val="00811608"/>
    <w:rsid w:val="008124B8"/>
    <w:rsid w:val="00812899"/>
    <w:rsid w:val="008136A6"/>
    <w:rsid w:val="00814056"/>
    <w:rsid w:val="00814105"/>
    <w:rsid w:val="00814A53"/>
    <w:rsid w:val="00815836"/>
    <w:rsid w:val="00815A38"/>
    <w:rsid w:val="00815B8A"/>
    <w:rsid w:val="0081626B"/>
    <w:rsid w:val="00820081"/>
    <w:rsid w:val="00820486"/>
    <w:rsid w:val="00820543"/>
    <w:rsid w:val="0082273C"/>
    <w:rsid w:val="0082274E"/>
    <w:rsid w:val="00822E5B"/>
    <w:rsid w:val="0082324F"/>
    <w:rsid w:val="0082384A"/>
    <w:rsid w:val="00823CBD"/>
    <w:rsid w:val="00824E2C"/>
    <w:rsid w:val="0082679E"/>
    <w:rsid w:val="00826801"/>
    <w:rsid w:val="00830454"/>
    <w:rsid w:val="00830619"/>
    <w:rsid w:val="00830936"/>
    <w:rsid w:val="008309D8"/>
    <w:rsid w:val="00830FCF"/>
    <w:rsid w:val="0083180E"/>
    <w:rsid w:val="008318C1"/>
    <w:rsid w:val="008322F2"/>
    <w:rsid w:val="00832CCD"/>
    <w:rsid w:val="008332EF"/>
    <w:rsid w:val="008342B7"/>
    <w:rsid w:val="008343FD"/>
    <w:rsid w:val="00834614"/>
    <w:rsid w:val="00835104"/>
    <w:rsid w:val="008355B5"/>
    <w:rsid w:val="00836A99"/>
    <w:rsid w:val="00836B49"/>
    <w:rsid w:val="00837093"/>
    <w:rsid w:val="00837261"/>
    <w:rsid w:val="00837319"/>
    <w:rsid w:val="00837755"/>
    <w:rsid w:val="00837BCB"/>
    <w:rsid w:val="0084003E"/>
    <w:rsid w:val="0084026A"/>
    <w:rsid w:val="008409E1"/>
    <w:rsid w:val="00840E8C"/>
    <w:rsid w:val="008411CC"/>
    <w:rsid w:val="0084159D"/>
    <w:rsid w:val="00841ABC"/>
    <w:rsid w:val="00841F3B"/>
    <w:rsid w:val="00842014"/>
    <w:rsid w:val="008430C7"/>
    <w:rsid w:val="00843F5B"/>
    <w:rsid w:val="00844E64"/>
    <w:rsid w:val="0084529A"/>
    <w:rsid w:val="00845D6B"/>
    <w:rsid w:val="00846157"/>
    <w:rsid w:val="0084703D"/>
    <w:rsid w:val="00847B28"/>
    <w:rsid w:val="00850882"/>
    <w:rsid w:val="008508D0"/>
    <w:rsid w:val="0085207E"/>
    <w:rsid w:val="0085218A"/>
    <w:rsid w:val="00852EFD"/>
    <w:rsid w:val="00853276"/>
    <w:rsid w:val="008553B7"/>
    <w:rsid w:val="00857304"/>
    <w:rsid w:val="008576D1"/>
    <w:rsid w:val="008601AF"/>
    <w:rsid w:val="0086026C"/>
    <w:rsid w:val="0086117F"/>
    <w:rsid w:val="008617E9"/>
    <w:rsid w:val="00861BB2"/>
    <w:rsid w:val="0086258E"/>
    <w:rsid w:val="008625D6"/>
    <w:rsid w:val="008626AB"/>
    <w:rsid w:val="00863910"/>
    <w:rsid w:val="00863B62"/>
    <w:rsid w:val="00863C3B"/>
    <w:rsid w:val="00863F80"/>
    <w:rsid w:val="00864118"/>
    <w:rsid w:val="008653A4"/>
    <w:rsid w:val="0086642E"/>
    <w:rsid w:val="00866453"/>
    <w:rsid w:val="00866458"/>
    <w:rsid w:val="00866C30"/>
    <w:rsid w:val="0086775D"/>
    <w:rsid w:val="008679D9"/>
    <w:rsid w:val="00870609"/>
    <w:rsid w:val="008707BF"/>
    <w:rsid w:val="00870845"/>
    <w:rsid w:val="00870A6D"/>
    <w:rsid w:val="008714B8"/>
    <w:rsid w:val="00871968"/>
    <w:rsid w:val="008726B0"/>
    <w:rsid w:val="008728FC"/>
    <w:rsid w:val="00872BA0"/>
    <w:rsid w:val="008732B2"/>
    <w:rsid w:val="008733A5"/>
    <w:rsid w:val="00873C68"/>
    <w:rsid w:val="00873E4D"/>
    <w:rsid w:val="00874DFE"/>
    <w:rsid w:val="008756F9"/>
    <w:rsid w:val="008757AE"/>
    <w:rsid w:val="0087592B"/>
    <w:rsid w:val="00876571"/>
    <w:rsid w:val="008768D4"/>
    <w:rsid w:val="00876AEC"/>
    <w:rsid w:val="00876E87"/>
    <w:rsid w:val="008778E9"/>
    <w:rsid w:val="00877B57"/>
    <w:rsid w:val="008805A6"/>
    <w:rsid w:val="00880947"/>
    <w:rsid w:val="00880CC8"/>
    <w:rsid w:val="00881D46"/>
    <w:rsid w:val="008824B7"/>
    <w:rsid w:val="00882991"/>
    <w:rsid w:val="00883E2A"/>
    <w:rsid w:val="00883FDF"/>
    <w:rsid w:val="008841ED"/>
    <w:rsid w:val="00884363"/>
    <w:rsid w:val="00884843"/>
    <w:rsid w:val="00885A44"/>
    <w:rsid w:val="0088627B"/>
    <w:rsid w:val="008869A3"/>
    <w:rsid w:val="0088721C"/>
    <w:rsid w:val="00887339"/>
    <w:rsid w:val="00887BC9"/>
    <w:rsid w:val="008916FA"/>
    <w:rsid w:val="008922B7"/>
    <w:rsid w:val="00892856"/>
    <w:rsid w:val="00892B1F"/>
    <w:rsid w:val="0089321F"/>
    <w:rsid w:val="008933FB"/>
    <w:rsid w:val="00893C8F"/>
    <w:rsid w:val="00893E19"/>
    <w:rsid w:val="008941F8"/>
    <w:rsid w:val="00894E87"/>
    <w:rsid w:val="008951C7"/>
    <w:rsid w:val="00895705"/>
    <w:rsid w:val="00895F76"/>
    <w:rsid w:val="0089668E"/>
    <w:rsid w:val="00897155"/>
    <w:rsid w:val="00897606"/>
    <w:rsid w:val="0089769C"/>
    <w:rsid w:val="008976A3"/>
    <w:rsid w:val="008A12E7"/>
    <w:rsid w:val="008A162F"/>
    <w:rsid w:val="008A1A36"/>
    <w:rsid w:val="008A2162"/>
    <w:rsid w:val="008A2F5B"/>
    <w:rsid w:val="008A313F"/>
    <w:rsid w:val="008A3C74"/>
    <w:rsid w:val="008A40E6"/>
    <w:rsid w:val="008A428A"/>
    <w:rsid w:val="008A4938"/>
    <w:rsid w:val="008A52FA"/>
    <w:rsid w:val="008A6AE7"/>
    <w:rsid w:val="008A6D5E"/>
    <w:rsid w:val="008A7FD0"/>
    <w:rsid w:val="008B0076"/>
    <w:rsid w:val="008B05CB"/>
    <w:rsid w:val="008B07E5"/>
    <w:rsid w:val="008B0855"/>
    <w:rsid w:val="008B0D8B"/>
    <w:rsid w:val="008B1383"/>
    <w:rsid w:val="008B2519"/>
    <w:rsid w:val="008B28DE"/>
    <w:rsid w:val="008B3439"/>
    <w:rsid w:val="008B38E6"/>
    <w:rsid w:val="008B46BF"/>
    <w:rsid w:val="008B4D49"/>
    <w:rsid w:val="008B56A6"/>
    <w:rsid w:val="008B5BFF"/>
    <w:rsid w:val="008B6AE8"/>
    <w:rsid w:val="008B747C"/>
    <w:rsid w:val="008C02DF"/>
    <w:rsid w:val="008C129F"/>
    <w:rsid w:val="008C1387"/>
    <w:rsid w:val="008C158D"/>
    <w:rsid w:val="008C1B85"/>
    <w:rsid w:val="008C2025"/>
    <w:rsid w:val="008C2120"/>
    <w:rsid w:val="008C244B"/>
    <w:rsid w:val="008C2612"/>
    <w:rsid w:val="008C2B56"/>
    <w:rsid w:val="008C3B3E"/>
    <w:rsid w:val="008C3B6B"/>
    <w:rsid w:val="008C3DC4"/>
    <w:rsid w:val="008C44DB"/>
    <w:rsid w:val="008C48B0"/>
    <w:rsid w:val="008C4F43"/>
    <w:rsid w:val="008C5248"/>
    <w:rsid w:val="008C5515"/>
    <w:rsid w:val="008C6987"/>
    <w:rsid w:val="008C6AC0"/>
    <w:rsid w:val="008C7082"/>
    <w:rsid w:val="008C7316"/>
    <w:rsid w:val="008D0ADD"/>
    <w:rsid w:val="008D1481"/>
    <w:rsid w:val="008D1643"/>
    <w:rsid w:val="008D199A"/>
    <w:rsid w:val="008D21A3"/>
    <w:rsid w:val="008D2795"/>
    <w:rsid w:val="008D3F5C"/>
    <w:rsid w:val="008D4438"/>
    <w:rsid w:val="008D4870"/>
    <w:rsid w:val="008D491E"/>
    <w:rsid w:val="008D49F5"/>
    <w:rsid w:val="008D4D51"/>
    <w:rsid w:val="008D4FB4"/>
    <w:rsid w:val="008D58D1"/>
    <w:rsid w:val="008D59B8"/>
    <w:rsid w:val="008D5FAF"/>
    <w:rsid w:val="008D670A"/>
    <w:rsid w:val="008D74FE"/>
    <w:rsid w:val="008D788C"/>
    <w:rsid w:val="008E0062"/>
    <w:rsid w:val="008E08DC"/>
    <w:rsid w:val="008E19AC"/>
    <w:rsid w:val="008E1AC2"/>
    <w:rsid w:val="008E23C0"/>
    <w:rsid w:val="008E297D"/>
    <w:rsid w:val="008E2F21"/>
    <w:rsid w:val="008E313C"/>
    <w:rsid w:val="008E3F8D"/>
    <w:rsid w:val="008E4373"/>
    <w:rsid w:val="008E466B"/>
    <w:rsid w:val="008E4C0A"/>
    <w:rsid w:val="008E4C24"/>
    <w:rsid w:val="008E5299"/>
    <w:rsid w:val="008E5783"/>
    <w:rsid w:val="008E61D7"/>
    <w:rsid w:val="008E6AF5"/>
    <w:rsid w:val="008E7076"/>
    <w:rsid w:val="008E713E"/>
    <w:rsid w:val="008E79D7"/>
    <w:rsid w:val="008F0C8D"/>
    <w:rsid w:val="008F0F43"/>
    <w:rsid w:val="008F0FD6"/>
    <w:rsid w:val="008F1AEC"/>
    <w:rsid w:val="008F1C7B"/>
    <w:rsid w:val="008F1DBA"/>
    <w:rsid w:val="008F30A7"/>
    <w:rsid w:val="008F4D45"/>
    <w:rsid w:val="008F4FFD"/>
    <w:rsid w:val="008F5C5D"/>
    <w:rsid w:val="008F70B5"/>
    <w:rsid w:val="009005F3"/>
    <w:rsid w:val="009008A7"/>
    <w:rsid w:val="00900BB5"/>
    <w:rsid w:val="009017A4"/>
    <w:rsid w:val="00901F1F"/>
    <w:rsid w:val="009034EE"/>
    <w:rsid w:val="00903C2C"/>
    <w:rsid w:val="00903F59"/>
    <w:rsid w:val="00904541"/>
    <w:rsid w:val="009050C2"/>
    <w:rsid w:val="009066B5"/>
    <w:rsid w:val="009069EA"/>
    <w:rsid w:val="00906CBF"/>
    <w:rsid w:val="00906CD9"/>
    <w:rsid w:val="0090704F"/>
    <w:rsid w:val="009070DA"/>
    <w:rsid w:val="0090781E"/>
    <w:rsid w:val="009079C2"/>
    <w:rsid w:val="00907AC0"/>
    <w:rsid w:val="00910161"/>
    <w:rsid w:val="00910BA2"/>
    <w:rsid w:val="00910FDC"/>
    <w:rsid w:val="0091133D"/>
    <w:rsid w:val="00911854"/>
    <w:rsid w:val="00911CEB"/>
    <w:rsid w:val="00912106"/>
    <w:rsid w:val="00912261"/>
    <w:rsid w:val="0091237D"/>
    <w:rsid w:val="0091279F"/>
    <w:rsid w:val="009127B0"/>
    <w:rsid w:val="00912960"/>
    <w:rsid w:val="009136A8"/>
    <w:rsid w:val="0091388D"/>
    <w:rsid w:val="00914020"/>
    <w:rsid w:val="00914716"/>
    <w:rsid w:val="00914F10"/>
    <w:rsid w:val="0091537A"/>
    <w:rsid w:val="00915749"/>
    <w:rsid w:val="00915874"/>
    <w:rsid w:val="00915A06"/>
    <w:rsid w:val="00916608"/>
    <w:rsid w:val="00920458"/>
    <w:rsid w:val="0092158A"/>
    <w:rsid w:val="00921B68"/>
    <w:rsid w:val="009223F1"/>
    <w:rsid w:val="00922761"/>
    <w:rsid w:val="00923411"/>
    <w:rsid w:val="00923FB8"/>
    <w:rsid w:val="00924524"/>
    <w:rsid w:val="00924B9F"/>
    <w:rsid w:val="009252AA"/>
    <w:rsid w:val="0092566D"/>
    <w:rsid w:val="009257D8"/>
    <w:rsid w:val="00925F5D"/>
    <w:rsid w:val="00926323"/>
    <w:rsid w:val="00926E13"/>
    <w:rsid w:val="0092760B"/>
    <w:rsid w:val="00930451"/>
    <w:rsid w:val="00930CE8"/>
    <w:rsid w:val="00931454"/>
    <w:rsid w:val="00931DC9"/>
    <w:rsid w:val="009327E9"/>
    <w:rsid w:val="0093316E"/>
    <w:rsid w:val="0093320D"/>
    <w:rsid w:val="0093330A"/>
    <w:rsid w:val="00933838"/>
    <w:rsid w:val="00933AB9"/>
    <w:rsid w:val="00934897"/>
    <w:rsid w:val="009359F2"/>
    <w:rsid w:val="00935A73"/>
    <w:rsid w:val="00936769"/>
    <w:rsid w:val="009373FC"/>
    <w:rsid w:val="00941A53"/>
    <w:rsid w:val="00942256"/>
    <w:rsid w:val="009433DE"/>
    <w:rsid w:val="00943645"/>
    <w:rsid w:val="00943D92"/>
    <w:rsid w:val="00944204"/>
    <w:rsid w:val="009447A8"/>
    <w:rsid w:val="00944AB6"/>
    <w:rsid w:val="00945C34"/>
    <w:rsid w:val="00945C66"/>
    <w:rsid w:val="00946E28"/>
    <w:rsid w:val="00947186"/>
    <w:rsid w:val="00947296"/>
    <w:rsid w:val="0095044B"/>
    <w:rsid w:val="00950A8F"/>
    <w:rsid w:val="00950C77"/>
    <w:rsid w:val="00951843"/>
    <w:rsid w:val="00951B91"/>
    <w:rsid w:val="00952B33"/>
    <w:rsid w:val="00953246"/>
    <w:rsid w:val="00953BFA"/>
    <w:rsid w:val="00953D84"/>
    <w:rsid w:val="00954231"/>
    <w:rsid w:val="00954B25"/>
    <w:rsid w:val="009559FB"/>
    <w:rsid w:val="009567F1"/>
    <w:rsid w:val="00956E0B"/>
    <w:rsid w:val="00956FB8"/>
    <w:rsid w:val="00960793"/>
    <w:rsid w:val="0096088A"/>
    <w:rsid w:val="00961150"/>
    <w:rsid w:val="00961853"/>
    <w:rsid w:val="009619A5"/>
    <w:rsid w:val="00961B7B"/>
    <w:rsid w:val="00962500"/>
    <w:rsid w:val="00962FE4"/>
    <w:rsid w:val="00963B1F"/>
    <w:rsid w:val="0096410D"/>
    <w:rsid w:val="009648EE"/>
    <w:rsid w:val="00964B8A"/>
    <w:rsid w:val="009656B3"/>
    <w:rsid w:val="00966464"/>
    <w:rsid w:val="00966898"/>
    <w:rsid w:val="009669E1"/>
    <w:rsid w:val="00966A21"/>
    <w:rsid w:val="0097015F"/>
    <w:rsid w:val="009701C2"/>
    <w:rsid w:val="009702E3"/>
    <w:rsid w:val="0097142E"/>
    <w:rsid w:val="00971630"/>
    <w:rsid w:val="00971D16"/>
    <w:rsid w:val="009727C1"/>
    <w:rsid w:val="00972D01"/>
    <w:rsid w:val="00972D0A"/>
    <w:rsid w:val="00974667"/>
    <w:rsid w:val="00974B04"/>
    <w:rsid w:val="009754B8"/>
    <w:rsid w:val="00975837"/>
    <w:rsid w:val="009759EB"/>
    <w:rsid w:val="00975BBD"/>
    <w:rsid w:val="00976521"/>
    <w:rsid w:val="00976A11"/>
    <w:rsid w:val="00977010"/>
    <w:rsid w:val="009770BF"/>
    <w:rsid w:val="00977959"/>
    <w:rsid w:val="00977C42"/>
    <w:rsid w:val="0098032F"/>
    <w:rsid w:val="009804DA"/>
    <w:rsid w:val="009808DC"/>
    <w:rsid w:val="0098135A"/>
    <w:rsid w:val="00981AF9"/>
    <w:rsid w:val="0098223A"/>
    <w:rsid w:val="00982445"/>
    <w:rsid w:val="0098399B"/>
    <w:rsid w:val="00983E77"/>
    <w:rsid w:val="009845CA"/>
    <w:rsid w:val="00984E0C"/>
    <w:rsid w:val="0098510C"/>
    <w:rsid w:val="0098540A"/>
    <w:rsid w:val="00985512"/>
    <w:rsid w:val="00985B26"/>
    <w:rsid w:val="00986252"/>
    <w:rsid w:val="00986E17"/>
    <w:rsid w:val="00987ED1"/>
    <w:rsid w:val="009907FD"/>
    <w:rsid w:val="009923B0"/>
    <w:rsid w:val="0099315F"/>
    <w:rsid w:val="0099371F"/>
    <w:rsid w:val="00993C88"/>
    <w:rsid w:val="009943B3"/>
    <w:rsid w:val="0099523C"/>
    <w:rsid w:val="00996DC2"/>
    <w:rsid w:val="009971E5"/>
    <w:rsid w:val="00997554"/>
    <w:rsid w:val="00997B67"/>
    <w:rsid w:val="009A015D"/>
    <w:rsid w:val="009A14E9"/>
    <w:rsid w:val="009A17D5"/>
    <w:rsid w:val="009A1FCE"/>
    <w:rsid w:val="009A26E9"/>
    <w:rsid w:val="009A2ED3"/>
    <w:rsid w:val="009A3C7F"/>
    <w:rsid w:val="009A439A"/>
    <w:rsid w:val="009A451F"/>
    <w:rsid w:val="009A4F51"/>
    <w:rsid w:val="009A5135"/>
    <w:rsid w:val="009A513E"/>
    <w:rsid w:val="009A5920"/>
    <w:rsid w:val="009A5B0F"/>
    <w:rsid w:val="009A61CE"/>
    <w:rsid w:val="009A7455"/>
    <w:rsid w:val="009A7600"/>
    <w:rsid w:val="009A7D4F"/>
    <w:rsid w:val="009B0199"/>
    <w:rsid w:val="009B0C69"/>
    <w:rsid w:val="009B0F47"/>
    <w:rsid w:val="009B1BD9"/>
    <w:rsid w:val="009B1F9B"/>
    <w:rsid w:val="009B2871"/>
    <w:rsid w:val="009B4286"/>
    <w:rsid w:val="009B449B"/>
    <w:rsid w:val="009B4F58"/>
    <w:rsid w:val="009B51E8"/>
    <w:rsid w:val="009B5314"/>
    <w:rsid w:val="009B5AD6"/>
    <w:rsid w:val="009B5C0E"/>
    <w:rsid w:val="009B635D"/>
    <w:rsid w:val="009B6367"/>
    <w:rsid w:val="009B6D7E"/>
    <w:rsid w:val="009B70C7"/>
    <w:rsid w:val="009B7729"/>
    <w:rsid w:val="009B7931"/>
    <w:rsid w:val="009B7BBB"/>
    <w:rsid w:val="009B7C8E"/>
    <w:rsid w:val="009C02CB"/>
    <w:rsid w:val="009C048D"/>
    <w:rsid w:val="009C076F"/>
    <w:rsid w:val="009C08CB"/>
    <w:rsid w:val="009C09C0"/>
    <w:rsid w:val="009C229F"/>
    <w:rsid w:val="009C2366"/>
    <w:rsid w:val="009C23D9"/>
    <w:rsid w:val="009C24BB"/>
    <w:rsid w:val="009C2972"/>
    <w:rsid w:val="009C2989"/>
    <w:rsid w:val="009C4379"/>
    <w:rsid w:val="009C47C0"/>
    <w:rsid w:val="009C4AEC"/>
    <w:rsid w:val="009C5BC5"/>
    <w:rsid w:val="009C6492"/>
    <w:rsid w:val="009C7CCF"/>
    <w:rsid w:val="009C7D84"/>
    <w:rsid w:val="009D0050"/>
    <w:rsid w:val="009D0152"/>
    <w:rsid w:val="009D0B3C"/>
    <w:rsid w:val="009D0DB5"/>
    <w:rsid w:val="009D1419"/>
    <w:rsid w:val="009D1561"/>
    <w:rsid w:val="009D190C"/>
    <w:rsid w:val="009D241F"/>
    <w:rsid w:val="009D3239"/>
    <w:rsid w:val="009D34B5"/>
    <w:rsid w:val="009D360A"/>
    <w:rsid w:val="009D403B"/>
    <w:rsid w:val="009D43A3"/>
    <w:rsid w:val="009D469B"/>
    <w:rsid w:val="009D4D95"/>
    <w:rsid w:val="009D5CBD"/>
    <w:rsid w:val="009D6FF4"/>
    <w:rsid w:val="009D790E"/>
    <w:rsid w:val="009E09EA"/>
    <w:rsid w:val="009E0C64"/>
    <w:rsid w:val="009E1074"/>
    <w:rsid w:val="009E169F"/>
    <w:rsid w:val="009E22BF"/>
    <w:rsid w:val="009E27D7"/>
    <w:rsid w:val="009E2965"/>
    <w:rsid w:val="009E370C"/>
    <w:rsid w:val="009E3CA6"/>
    <w:rsid w:val="009E4550"/>
    <w:rsid w:val="009E4907"/>
    <w:rsid w:val="009E4957"/>
    <w:rsid w:val="009E4E90"/>
    <w:rsid w:val="009E4FBA"/>
    <w:rsid w:val="009E52B2"/>
    <w:rsid w:val="009E54A4"/>
    <w:rsid w:val="009E5567"/>
    <w:rsid w:val="009E5C3D"/>
    <w:rsid w:val="009E6202"/>
    <w:rsid w:val="009E64DA"/>
    <w:rsid w:val="009E65E1"/>
    <w:rsid w:val="009E6AF6"/>
    <w:rsid w:val="009E71B1"/>
    <w:rsid w:val="009E7611"/>
    <w:rsid w:val="009E7A47"/>
    <w:rsid w:val="009E7DC9"/>
    <w:rsid w:val="009F0C64"/>
    <w:rsid w:val="009F0FE4"/>
    <w:rsid w:val="009F1062"/>
    <w:rsid w:val="009F1B13"/>
    <w:rsid w:val="009F1C36"/>
    <w:rsid w:val="009F2025"/>
    <w:rsid w:val="009F2878"/>
    <w:rsid w:val="009F3181"/>
    <w:rsid w:val="009F3A6F"/>
    <w:rsid w:val="009F43A5"/>
    <w:rsid w:val="009F5373"/>
    <w:rsid w:val="009F53CC"/>
    <w:rsid w:val="009F6C66"/>
    <w:rsid w:val="009F6ECE"/>
    <w:rsid w:val="009F79EF"/>
    <w:rsid w:val="009F7B14"/>
    <w:rsid w:val="00A003A8"/>
    <w:rsid w:val="00A007E9"/>
    <w:rsid w:val="00A007FC"/>
    <w:rsid w:val="00A0183F"/>
    <w:rsid w:val="00A01E76"/>
    <w:rsid w:val="00A026B4"/>
    <w:rsid w:val="00A028B0"/>
    <w:rsid w:val="00A032C9"/>
    <w:rsid w:val="00A03836"/>
    <w:rsid w:val="00A044CD"/>
    <w:rsid w:val="00A04EF2"/>
    <w:rsid w:val="00A0591C"/>
    <w:rsid w:val="00A0632A"/>
    <w:rsid w:val="00A0725D"/>
    <w:rsid w:val="00A078D1"/>
    <w:rsid w:val="00A07FCD"/>
    <w:rsid w:val="00A10962"/>
    <w:rsid w:val="00A11EC9"/>
    <w:rsid w:val="00A12206"/>
    <w:rsid w:val="00A124C3"/>
    <w:rsid w:val="00A12B51"/>
    <w:rsid w:val="00A130CB"/>
    <w:rsid w:val="00A13384"/>
    <w:rsid w:val="00A1341D"/>
    <w:rsid w:val="00A13499"/>
    <w:rsid w:val="00A14049"/>
    <w:rsid w:val="00A14CDD"/>
    <w:rsid w:val="00A14E3F"/>
    <w:rsid w:val="00A15FD1"/>
    <w:rsid w:val="00A161E9"/>
    <w:rsid w:val="00A17AEF"/>
    <w:rsid w:val="00A17D28"/>
    <w:rsid w:val="00A20B75"/>
    <w:rsid w:val="00A20D78"/>
    <w:rsid w:val="00A21644"/>
    <w:rsid w:val="00A21DD8"/>
    <w:rsid w:val="00A228D6"/>
    <w:rsid w:val="00A23469"/>
    <w:rsid w:val="00A236ED"/>
    <w:rsid w:val="00A2389C"/>
    <w:rsid w:val="00A23A7D"/>
    <w:rsid w:val="00A2462A"/>
    <w:rsid w:val="00A248B3"/>
    <w:rsid w:val="00A2492E"/>
    <w:rsid w:val="00A24A9C"/>
    <w:rsid w:val="00A26065"/>
    <w:rsid w:val="00A26C07"/>
    <w:rsid w:val="00A27207"/>
    <w:rsid w:val="00A27226"/>
    <w:rsid w:val="00A273E0"/>
    <w:rsid w:val="00A276B1"/>
    <w:rsid w:val="00A27B46"/>
    <w:rsid w:val="00A3290B"/>
    <w:rsid w:val="00A3304D"/>
    <w:rsid w:val="00A33163"/>
    <w:rsid w:val="00A3332F"/>
    <w:rsid w:val="00A3345E"/>
    <w:rsid w:val="00A33928"/>
    <w:rsid w:val="00A33B5B"/>
    <w:rsid w:val="00A34845"/>
    <w:rsid w:val="00A35522"/>
    <w:rsid w:val="00A35C40"/>
    <w:rsid w:val="00A36381"/>
    <w:rsid w:val="00A367FB"/>
    <w:rsid w:val="00A37494"/>
    <w:rsid w:val="00A40357"/>
    <w:rsid w:val="00A40613"/>
    <w:rsid w:val="00A410B8"/>
    <w:rsid w:val="00A4144B"/>
    <w:rsid w:val="00A41BD6"/>
    <w:rsid w:val="00A42179"/>
    <w:rsid w:val="00A42B39"/>
    <w:rsid w:val="00A43928"/>
    <w:rsid w:val="00A43AB4"/>
    <w:rsid w:val="00A442EC"/>
    <w:rsid w:val="00A448F4"/>
    <w:rsid w:val="00A44DEE"/>
    <w:rsid w:val="00A45080"/>
    <w:rsid w:val="00A4508D"/>
    <w:rsid w:val="00A454AE"/>
    <w:rsid w:val="00A4574D"/>
    <w:rsid w:val="00A457AC"/>
    <w:rsid w:val="00A462D9"/>
    <w:rsid w:val="00A464A5"/>
    <w:rsid w:val="00A468D0"/>
    <w:rsid w:val="00A469E2"/>
    <w:rsid w:val="00A47471"/>
    <w:rsid w:val="00A479D1"/>
    <w:rsid w:val="00A47A4B"/>
    <w:rsid w:val="00A5057B"/>
    <w:rsid w:val="00A50975"/>
    <w:rsid w:val="00A50FBB"/>
    <w:rsid w:val="00A50FF3"/>
    <w:rsid w:val="00A51259"/>
    <w:rsid w:val="00A5324E"/>
    <w:rsid w:val="00A536BB"/>
    <w:rsid w:val="00A54126"/>
    <w:rsid w:val="00A546D8"/>
    <w:rsid w:val="00A555AB"/>
    <w:rsid w:val="00A559CF"/>
    <w:rsid w:val="00A55AFA"/>
    <w:rsid w:val="00A55BF9"/>
    <w:rsid w:val="00A5685B"/>
    <w:rsid w:val="00A56C1C"/>
    <w:rsid w:val="00A574F5"/>
    <w:rsid w:val="00A6035B"/>
    <w:rsid w:val="00A60AE5"/>
    <w:rsid w:val="00A61E30"/>
    <w:rsid w:val="00A62459"/>
    <w:rsid w:val="00A645F0"/>
    <w:rsid w:val="00A64FB1"/>
    <w:rsid w:val="00A651D0"/>
    <w:rsid w:val="00A65251"/>
    <w:rsid w:val="00A652D7"/>
    <w:rsid w:val="00A65A9A"/>
    <w:rsid w:val="00A671F5"/>
    <w:rsid w:val="00A675AD"/>
    <w:rsid w:val="00A67DA0"/>
    <w:rsid w:val="00A7052D"/>
    <w:rsid w:val="00A70C08"/>
    <w:rsid w:val="00A71D5D"/>
    <w:rsid w:val="00A71E7E"/>
    <w:rsid w:val="00A72DA1"/>
    <w:rsid w:val="00A73545"/>
    <w:rsid w:val="00A74DE6"/>
    <w:rsid w:val="00A74E7F"/>
    <w:rsid w:val="00A752D6"/>
    <w:rsid w:val="00A75593"/>
    <w:rsid w:val="00A75A38"/>
    <w:rsid w:val="00A768AA"/>
    <w:rsid w:val="00A8027F"/>
    <w:rsid w:val="00A8069E"/>
    <w:rsid w:val="00A8116E"/>
    <w:rsid w:val="00A81337"/>
    <w:rsid w:val="00A8161B"/>
    <w:rsid w:val="00A82158"/>
    <w:rsid w:val="00A82D38"/>
    <w:rsid w:val="00A83631"/>
    <w:rsid w:val="00A83E19"/>
    <w:rsid w:val="00A861A8"/>
    <w:rsid w:val="00A8751D"/>
    <w:rsid w:val="00A87CD1"/>
    <w:rsid w:val="00A87E67"/>
    <w:rsid w:val="00A90720"/>
    <w:rsid w:val="00A90980"/>
    <w:rsid w:val="00A909E2"/>
    <w:rsid w:val="00A912E8"/>
    <w:rsid w:val="00A913E1"/>
    <w:rsid w:val="00A91A3C"/>
    <w:rsid w:val="00A91C2A"/>
    <w:rsid w:val="00A931FC"/>
    <w:rsid w:val="00A93702"/>
    <w:rsid w:val="00A93CDF"/>
    <w:rsid w:val="00A942B3"/>
    <w:rsid w:val="00A95999"/>
    <w:rsid w:val="00A961D6"/>
    <w:rsid w:val="00A964F5"/>
    <w:rsid w:val="00A96920"/>
    <w:rsid w:val="00A96AD3"/>
    <w:rsid w:val="00A96C09"/>
    <w:rsid w:val="00A97C58"/>
    <w:rsid w:val="00A97EE1"/>
    <w:rsid w:val="00AA0156"/>
    <w:rsid w:val="00AA0B51"/>
    <w:rsid w:val="00AA0DA1"/>
    <w:rsid w:val="00AA1415"/>
    <w:rsid w:val="00AA170B"/>
    <w:rsid w:val="00AA270D"/>
    <w:rsid w:val="00AA2D45"/>
    <w:rsid w:val="00AA3127"/>
    <w:rsid w:val="00AA4012"/>
    <w:rsid w:val="00AA44D2"/>
    <w:rsid w:val="00AA4AF5"/>
    <w:rsid w:val="00AA4E0E"/>
    <w:rsid w:val="00AA531A"/>
    <w:rsid w:val="00AA56C3"/>
    <w:rsid w:val="00AA6014"/>
    <w:rsid w:val="00AA626A"/>
    <w:rsid w:val="00AA77EB"/>
    <w:rsid w:val="00AA7E96"/>
    <w:rsid w:val="00AB17F0"/>
    <w:rsid w:val="00AB1F28"/>
    <w:rsid w:val="00AB2649"/>
    <w:rsid w:val="00AB26C1"/>
    <w:rsid w:val="00AB294E"/>
    <w:rsid w:val="00AB3232"/>
    <w:rsid w:val="00AB34D4"/>
    <w:rsid w:val="00AB49D3"/>
    <w:rsid w:val="00AB4B1B"/>
    <w:rsid w:val="00AB5392"/>
    <w:rsid w:val="00AB5CCD"/>
    <w:rsid w:val="00AB6322"/>
    <w:rsid w:val="00AB6552"/>
    <w:rsid w:val="00AB6B1D"/>
    <w:rsid w:val="00AB7110"/>
    <w:rsid w:val="00AB729F"/>
    <w:rsid w:val="00AB73DB"/>
    <w:rsid w:val="00AB744C"/>
    <w:rsid w:val="00AB79CD"/>
    <w:rsid w:val="00AC0B14"/>
    <w:rsid w:val="00AC0D80"/>
    <w:rsid w:val="00AC121A"/>
    <w:rsid w:val="00AC1AFC"/>
    <w:rsid w:val="00AC278A"/>
    <w:rsid w:val="00AC28B5"/>
    <w:rsid w:val="00AC28E2"/>
    <w:rsid w:val="00AC39B0"/>
    <w:rsid w:val="00AC3DFD"/>
    <w:rsid w:val="00AC401C"/>
    <w:rsid w:val="00AC53C4"/>
    <w:rsid w:val="00AC5D1A"/>
    <w:rsid w:val="00AC6B90"/>
    <w:rsid w:val="00AC749F"/>
    <w:rsid w:val="00AC77A9"/>
    <w:rsid w:val="00AC7C53"/>
    <w:rsid w:val="00AC7C5C"/>
    <w:rsid w:val="00AD0946"/>
    <w:rsid w:val="00AD1486"/>
    <w:rsid w:val="00AD2618"/>
    <w:rsid w:val="00AD2C38"/>
    <w:rsid w:val="00AD2DB7"/>
    <w:rsid w:val="00AD48AD"/>
    <w:rsid w:val="00AD48C3"/>
    <w:rsid w:val="00AD4BE4"/>
    <w:rsid w:val="00AD4CEE"/>
    <w:rsid w:val="00AD4EFC"/>
    <w:rsid w:val="00AD5C6B"/>
    <w:rsid w:val="00AD665E"/>
    <w:rsid w:val="00AD6D21"/>
    <w:rsid w:val="00AD71D5"/>
    <w:rsid w:val="00AD7223"/>
    <w:rsid w:val="00AD7405"/>
    <w:rsid w:val="00AD762E"/>
    <w:rsid w:val="00AD7A22"/>
    <w:rsid w:val="00AE1173"/>
    <w:rsid w:val="00AE121B"/>
    <w:rsid w:val="00AE289C"/>
    <w:rsid w:val="00AE3179"/>
    <w:rsid w:val="00AE3237"/>
    <w:rsid w:val="00AE3B69"/>
    <w:rsid w:val="00AE44C8"/>
    <w:rsid w:val="00AE480B"/>
    <w:rsid w:val="00AE4852"/>
    <w:rsid w:val="00AE49AF"/>
    <w:rsid w:val="00AE511E"/>
    <w:rsid w:val="00AE5A1E"/>
    <w:rsid w:val="00AE6282"/>
    <w:rsid w:val="00AE656F"/>
    <w:rsid w:val="00AE66F0"/>
    <w:rsid w:val="00AE7B9A"/>
    <w:rsid w:val="00AF0393"/>
    <w:rsid w:val="00AF05A3"/>
    <w:rsid w:val="00AF0B04"/>
    <w:rsid w:val="00AF144A"/>
    <w:rsid w:val="00AF25CE"/>
    <w:rsid w:val="00AF3D33"/>
    <w:rsid w:val="00AF45BE"/>
    <w:rsid w:val="00AF48C5"/>
    <w:rsid w:val="00AF5DBA"/>
    <w:rsid w:val="00AF5F9B"/>
    <w:rsid w:val="00AF7502"/>
    <w:rsid w:val="00AF7811"/>
    <w:rsid w:val="00B0092A"/>
    <w:rsid w:val="00B00F14"/>
    <w:rsid w:val="00B01187"/>
    <w:rsid w:val="00B027BA"/>
    <w:rsid w:val="00B0379E"/>
    <w:rsid w:val="00B039D3"/>
    <w:rsid w:val="00B03CCE"/>
    <w:rsid w:val="00B03E89"/>
    <w:rsid w:val="00B03FE2"/>
    <w:rsid w:val="00B04B80"/>
    <w:rsid w:val="00B05CC4"/>
    <w:rsid w:val="00B05E17"/>
    <w:rsid w:val="00B05FE3"/>
    <w:rsid w:val="00B063D9"/>
    <w:rsid w:val="00B0644E"/>
    <w:rsid w:val="00B11C64"/>
    <w:rsid w:val="00B11CD8"/>
    <w:rsid w:val="00B1345D"/>
    <w:rsid w:val="00B1411C"/>
    <w:rsid w:val="00B1507D"/>
    <w:rsid w:val="00B1593F"/>
    <w:rsid w:val="00B15A64"/>
    <w:rsid w:val="00B15FBC"/>
    <w:rsid w:val="00B17715"/>
    <w:rsid w:val="00B17ADC"/>
    <w:rsid w:val="00B17FAD"/>
    <w:rsid w:val="00B20173"/>
    <w:rsid w:val="00B20D17"/>
    <w:rsid w:val="00B20EA6"/>
    <w:rsid w:val="00B217CA"/>
    <w:rsid w:val="00B2280B"/>
    <w:rsid w:val="00B22DE7"/>
    <w:rsid w:val="00B2306F"/>
    <w:rsid w:val="00B23689"/>
    <w:rsid w:val="00B23EEE"/>
    <w:rsid w:val="00B2464F"/>
    <w:rsid w:val="00B24DBC"/>
    <w:rsid w:val="00B24EAC"/>
    <w:rsid w:val="00B25185"/>
    <w:rsid w:val="00B254DB"/>
    <w:rsid w:val="00B25FC8"/>
    <w:rsid w:val="00B26262"/>
    <w:rsid w:val="00B277ED"/>
    <w:rsid w:val="00B30113"/>
    <w:rsid w:val="00B3036A"/>
    <w:rsid w:val="00B305B6"/>
    <w:rsid w:val="00B30A9A"/>
    <w:rsid w:val="00B311AE"/>
    <w:rsid w:val="00B3139C"/>
    <w:rsid w:val="00B316EF"/>
    <w:rsid w:val="00B31975"/>
    <w:rsid w:val="00B31EE4"/>
    <w:rsid w:val="00B32385"/>
    <w:rsid w:val="00B32575"/>
    <w:rsid w:val="00B32822"/>
    <w:rsid w:val="00B32CAC"/>
    <w:rsid w:val="00B33FE3"/>
    <w:rsid w:val="00B349BB"/>
    <w:rsid w:val="00B34A5F"/>
    <w:rsid w:val="00B35317"/>
    <w:rsid w:val="00B367C1"/>
    <w:rsid w:val="00B37535"/>
    <w:rsid w:val="00B37885"/>
    <w:rsid w:val="00B37E74"/>
    <w:rsid w:val="00B402E3"/>
    <w:rsid w:val="00B40938"/>
    <w:rsid w:val="00B415B3"/>
    <w:rsid w:val="00B426C3"/>
    <w:rsid w:val="00B42880"/>
    <w:rsid w:val="00B438A7"/>
    <w:rsid w:val="00B43F47"/>
    <w:rsid w:val="00B441E0"/>
    <w:rsid w:val="00B448E6"/>
    <w:rsid w:val="00B44DC0"/>
    <w:rsid w:val="00B455DE"/>
    <w:rsid w:val="00B45885"/>
    <w:rsid w:val="00B466C0"/>
    <w:rsid w:val="00B46992"/>
    <w:rsid w:val="00B475ED"/>
    <w:rsid w:val="00B47D6A"/>
    <w:rsid w:val="00B50FE1"/>
    <w:rsid w:val="00B5258B"/>
    <w:rsid w:val="00B5275B"/>
    <w:rsid w:val="00B53098"/>
    <w:rsid w:val="00B53AAA"/>
    <w:rsid w:val="00B53C6A"/>
    <w:rsid w:val="00B55163"/>
    <w:rsid w:val="00B553AB"/>
    <w:rsid w:val="00B55C5D"/>
    <w:rsid w:val="00B56845"/>
    <w:rsid w:val="00B568E2"/>
    <w:rsid w:val="00B57740"/>
    <w:rsid w:val="00B5783A"/>
    <w:rsid w:val="00B57D84"/>
    <w:rsid w:val="00B6007B"/>
    <w:rsid w:val="00B60387"/>
    <w:rsid w:val="00B60672"/>
    <w:rsid w:val="00B60965"/>
    <w:rsid w:val="00B61064"/>
    <w:rsid w:val="00B61567"/>
    <w:rsid w:val="00B61A9F"/>
    <w:rsid w:val="00B61E2D"/>
    <w:rsid w:val="00B6239C"/>
    <w:rsid w:val="00B6239E"/>
    <w:rsid w:val="00B628A9"/>
    <w:rsid w:val="00B63118"/>
    <w:rsid w:val="00B633B9"/>
    <w:rsid w:val="00B6380A"/>
    <w:rsid w:val="00B65339"/>
    <w:rsid w:val="00B65805"/>
    <w:rsid w:val="00B66567"/>
    <w:rsid w:val="00B6659D"/>
    <w:rsid w:val="00B66CC6"/>
    <w:rsid w:val="00B673A9"/>
    <w:rsid w:val="00B67456"/>
    <w:rsid w:val="00B7005A"/>
    <w:rsid w:val="00B70185"/>
    <w:rsid w:val="00B707F3"/>
    <w:rsid w:val="00B729E4"/>
    <w:rsid w:val="00B72CBF"/>
    <w:rsid w:val="00B737DE"/>
    <w:rsid w:val="00B7383C"/>
    <w:rsid w:val="00B74418"/>
    <w:rsid w:val="00B74FF2"/>
    <w:rsid w:val="00B7511A"/>
    <w:rsid w:val="00B75F88"/>
    <w:rsid w:val="00B75FDE"/>
    <w:rsid w:val="00B767D4"/>
    <w:rsid w:val="00B770E6"/>
    <w:rsid w:val="00B772FD"/>
    <w:rsid w:val="00B774B0"/>
    <w:rsid w:val="00B77EE5"/>
    <w:rsid w:val="00B80183"/>
    <w:rsid w:val="00B80563"/>
    <w:rsid w:val="00B8137A"/>
    <w:rsid w:val="00B831BE"/>
    <w:rsid w:val="00B84AB1"/>
    <w:rsid w:val="00B856AE"/>
    <w:rsid w:val="00B85866"/>
    <w:rsid w:val="00B858D2"/>
    <w:rsid w:val="00B85BD9"/>
    <w:rsid w:val="00B85C56"/>
    <w:rsid w:val="00B85CA4"/>
    <w:rsid w:val="00B85CEF"/>
    <w:rsid w:val="00B869BD"/>
    <w:rsid w:val="00B8782F"/>
    <w:rsid w:val="00B90202"/>
    <w:rsid w:val="00B91310"/>
    <w:rsid w:val="00B91421"/>
    <w:rsid w:val="00B91685"/>
    <w:rsid w:val="00B92373"/>
    <w:rsid w:val="00B929D6"/>
    <w:rsid w:val="00B93BF7"/>
    <w:rsid w:val="00B93EB1"/>
    <w:rsid w:val="00B94076"/>
    <w:rsid w:val="00B9416E"/>
    <w:rsid w:val="00B942BD"/>
    <w:rsid w:val="00B94615"/>
    <w:rsid w:val="00B950C0"/>
    <w:rsid w:val="00B95165"/>
    <w:rsid w:val="00B954DE"/>
    <w:rsid w:val="00B958CD"/>
    <w:rsid w:val="00B960EB"/>
    <w:rsid w:val="00B96705"/>
    <w:rsid w:val="00B968B8"/>
    <w:rsid w:val="00B97C9C"/>
    <w:rsid w:val="00BA03CD"/>
    <w:rsid w:val="00BA0B5A"/>
    <w:rsid w:val="00BA0F3C"/>
    <w:rsid w:val="00BA14F9"/>
    <w:rsid w:val="00BA2140"/>
    <w:rsid w:val="00BA240E"/>
    <w:rsid w:val="00BA2B05"/>
    <w:rsid w:val="00BA2E48"/>
    <w:rsid w:val="00BA3707"/>
    <w:rsid w:val="00BA3CB7"/>
    <w:rsid w:val="00BA42E4"/>
    <w:rsid w:val="00BA5508"/>
    <w:rsid w:val="00BA6AF7"/>
    <w:rsid w:val="00BA6C11"/>
    <w:rsid w:val="00BA6FDB"/>
    <w:rsid w:val="00BA773B"/>
    <w:rsid w:val="00BB040F"/>
    <w:rsid w:val="00BB0C97"/>
    <w:rsid w:val="00BB0CD2"/>
    <w:rsid w:val="00BB1269"/>
    <w:rsid w:val="00BB2B53"/>
    <w:rsid w:val="00BB2E0D"/>
    <w:rsid w:val="00BB3B11"/>
    <w:rsid w:val="00BB4240"/>
    <w:rsid w:val="00BB4311"/>
    <w:rsid w:val="00BB450B"/>
    <w:rsid w:val="00BB7838"/>
    <w:rsid w:val="00BC1014"/>
    <w:rsid w:val="00BC177E"/>
    <w:rsid w:val="00BC2553"/>
    <w:rsid w:val="00BC2773"/>
    <w:rsid w:val="00BC2CE0"/>
    <w:rsid w:val="00BC2D1B"/>
    <w:rsid w:val="00BC2FD4"/>
    <w:rsid w:val="00BC32CE"/>
    <w:rsid w:val="00BC344D"/>
    <w:rsid w:val="00BC3AF2"/>
    <w:rsid w:val="00BC3FA3"/>
    <w:rsid w:val="00BC4822"/>
    <w:rsid w:val="00BC48DB"/>
    <w:rsid w:val="00BC725E"/>
    <w:rsid w:val="00BC73D0"/>
    <w:rsid w:val="00BC7E50"/>
    <w:rsid w:val="00BC7E56"/>
    <w:rsid w:val="00BD0083"/>
    <w:rsid w:val="00BD0626"/>
    <w:rsid w:val="00BD0D02"/>
    <w:rsid w:val="00BD11F0"/>
    <w:rsid w:val="00BD1344"/>
    <w:rsid w:val="00BD1500"/>
    <w:rsid w:val="00BD1AA2"/>
    <w:rsid w:val="00BD1AEC"/>
    <w:rsid w:val="00BD2860"/>
    <w:rsid w:val="00BD2BA3"/>
    <w:rsid w:val="00BD31DF"/>
    <w:rsid w:val="00BD3857"/>
    <w:rsid w:val="00BD4286"/>
    <w:rsid w:val="00BD459B"/>
    <w:rsid w:val="00BD4E8F"/>
    <w:rsid w:val="00BD557D"/>
    <w:rsid w:val="00BD60AD"/>
    <w:rsid w:val="00BD630F"/>
    <w:rsid w:val="00BD64E5"/>
    <w:rsid w:val="00BD65E7"/>
    <w:rsid w:val="00BD6EE2"/>
    <w:rsid w:val="00BD762D"/>
    <w:rsid w:val="00BD7C9E"/>
    <w:rsid w:val="00BE0737"/>
    <w:rsid w:val="00BE0824"/>
    <w:rsid w:val="00BE1166"/>
    <w:rsid w:val="00BE13AC"/>
    <w:rsid w:val="00BE2037"/>
    <w:rsid w:val="00BE2362"/>
    <w:rsid w:val="00BE3558"/>
    <w:rsid w:val="00BE368B"/>
    <w:rsid w:val="00BE37B1"/>
    <w:rsid w:val="00BE411B"/>
    <w:rsid w:val="00BE4325"/>
    <w:rsid w:val="00BE4D3F"/>
    <w:rsid w:val="00BE6708"/>
    <w:rsid w:val="00BE754E"/>
    <w:rsid w:val="00BE7F98"/>
    <w:rsid w:val="00BF022D"/>
    <w:rsid w:val="00BF15AB"/>
    <w:rsid w:val="00BF1CBD"/>
    <w:rsid w:val="00BF2CA9"/>
    <w:rsid w:val="00BF41E1"/>
    <w:rsid w:val="00BF444D"/>
    <w:rsid w:val="00BF45EE"/>
    <w:rsid w:val="00BF49A0"/>
    <w:rsid w:val="00BF4A73"/>
    <w:rsid w:val="00BF5188"/>
    <w:rsid w:val="00BF524A"/>
    <w:rsid w:val="00BF5C54"/>
    <w:rsid w:val="00BF5FC3"/>
    <w:rsid w:val="00BF65A1"/>
    <w:rsid w:val="00BF68AD"/>
    <w:rsid w:val="00BF6A61"/>
    <w:rsid w:val="00BF6EBE"/>
    <w:rsid w:val="00BF6F3C"/>
    <w:rsid w:val="00BF7207"/>
    <w:rsid w:val="00C0038A"/>
    <w:rsid w:val="00C006F1"/>
    <w:rsid w:val="00C00747"/>
    <w:rsid w:val="00C00A00"/>
    <w:rsid w:val="00C01D02"/>
    <w:rsid w:val="00C02F20"/>
    <w:rsid w:val="00C03274"/>
    <w:rsid w:val="00C03A56"/>
    <w:rsid w:val="00C03E33"/>
    <w:rsid w:val="00C045CE"/>
    <w:rsid w:val="00C054C1"/>
    <w:rsid w:val="00C05D76"/>
    <w:rsid w:val="00C060DE"/>
    <w:rsid w:val="00C06244"/>
    <w:rsid w:val="00C0624A"/>
    <w:rsid w:val="00C07C53"/>
    <w:rsid w:val="00C10629"/>
    <w:rsid w:val="00C116DC"/>
    <w:rsid w:val="00C119ED"/>
    <w:rsid w:val="00C11ADA"/>
    <w:rsid w:val="00C1254E"/>
    <w:rsid w:val="00C12849"/>
    <w:rsid w:val="00C129BF"/>
    <w:rsid w:val="00C12A9D"/>
    <w:rsid w:val="00C12B02"/>
    <w:rsid w:val="00C12CAF"/>
    <w:rsid w:val="00C136D5"/>
    <w:rsid w:val="00C13BA3"/>
    <w:rsid w:val="00C143DB"/>
    <w:rsid w:val="00C150B6"/>
    <w:rsid w:val="00C15324"/>
    <w:rsid w:val="00C1534E"/>
    <w:rsid w:val="00C1565E"/>
    <w:rsid w:val="00C15EC3"/>
    <w:rsid w:val="00C1644C"/>
    <w:rsid w:val="00C16DF3"/>
    <w:rsid w:val="00C172BB"/>
    <w:rsid w:val="00C173E8"/>
    <w:rsid w:val="00C173F0"/>
    <w:rsid w:val="00C17455"/>
    <w:rsid w:val="00C1793B"/>
    <w:rsid w:val="00C17E2B"/>
    <w:rsid w:val="00C20071"/>
    <w:rsid w:val="00C20D16"/>
    <w:rsid w:val="00C21AC0"/>
    <w:rsid w:val="00C22251"/>
    <w:rsid w:val="00C22FA5"/>
    <w:rsid w:val="00C232B7"/>
    <w:rsid w:val="00C23AEB"/>
    <w:rsid w:val="00C24104"/>
    <w:rsid w:val="00C249AE"/>
    <w:rsid w:val="00C24F6E"/>
    <w:rsid w:val="00C251ED"/>
    <w:rsid w:val="00C25349"/>
    <w:rsid w:val="00C25459"/>
    <w:rsid w:val="00C25608"/>
    <w:rsid w:val="00C25A36"/>
    <w:rsid w:val="00C25C78"/>
    <w:rsid w:val="00C260C9"/>
    <w:rsid w:val="00C2637A"/>
    <w:rsid w:val="00C266D8"/>
    <w:rsid w:val="00C26B59"/>
    <w:rsid w:val="00C26CD0"/>
    <w:rsid w:val="00C27391"/>
    <w:rsid w:val="00C274E0"/>
    <w:rsid w:val="00C279BC"/>
    <w:rsid w:val="00C27AAF"/>
    <w:rsid w:val="00C303E1"/>
    <w:rsid w:val="00C30502"/>
    <w:rsid w:val="00C30607"/>
    <w:rsid w:val="00C30A9A"/>
    <w:rsid w:val="00C31735"/>
    <w:rsid w:val="00C31794"/>
    <w:rsid w:val="00C31A46"/>
    <w:rsid w:val="00C31CB9"/>
    <w:rsid w:val="00C31F76"/>
    <w:rsid w:val="00C32305"/>
    <w:rsid w:val="00C32452"/>
    <w:rsid w:val="00C32659"/>
    <w:rsid w:val="00C327E2"/>
    <w:rsid w:val="00C33653"/>
    <w:rsid w:val="00C33898"/>
    <w:rsid w:val="00C3395E"/>
    <w:rsid w:val="00C33EBA"/>
    <w:rsid w:val="00C34E0F"/>
    <w:rsid w:val="00C35D86"/>
    <w:rsid w:val="00C35DED"/>
    <w:rsid w:val="00C36694"/>
    <w:rsid w:val="00C366F3"/>
    <w:rsid w:val="00C36911"/>
    <w:rsid w:val="00C36CBA"/>
    <w:rsid w:val="00C37448"/>
    <w:rsid w:val="00C37C9A"/>
    <w:rsid w:val="00C40E59"/>
    <w:rsid w:val="00C41281"/>
    <w:rsid w:val="00C41397"/>
    <w:rsid w:val="00C416D2"/>
    <w:rsid w:val="00C41B64"/>
    <w:rsid w:val="00C41C00"/>
    <w:rsid w:val="00C428ED"/>
    <w:rsid w:val="00C43458"/>
    <w:rsid w:val="00C434A1"/>
    <w:rsid w:val="00C454D9"/>
    <w:rsid w:val="00C465AC"/>
    <w:rsid w:val="00C47331"/>
    <w:rsid w:val="00C4799F"/>
    <w:rsid w:val="00C47EBE"/>
    <w:rsid w:val="00C47FE2"/>
    <w:rsid w:val="00C5115B"/>
    <w:rsid w:val="00C51F95"/>
    <w:rsid w:val="00C521F9"/>
    <w:rsid w:val="00C53522"/>
    <w:rsid w:val="00C5391C"/>
    <w:rsid w:val="00C539A9"/>
    <w:rsid w:val="00C54AB7"/>
    <w:rsid w:val="00C54F1F"/>
    <w:rsid w:val="00C55490"/>
    <w:rsid w:val="00C55CF6"/>
    <w:rsid w:val="00C55E8E"/>
    <w:rsid w:val="00C5766F"/>
    <w:rsid w:val="00C57CF7"/>
    <w:rsid w:val="00C60F13"/>
    <w:rsid w:val="00C61836"/>
    <w:rsid w:val="00C61A04"/>
    <w:rsid w:val="00C61DE0"/>
    <w:rsid w:val="00C62138"/>
    <w:rsid w:val="00C62473"/>
    <w:rsid w:val="00C62BDB"/>
    <w:rsid w:val="00C62C9D"/>
    <w:rsid w:val="00C633A1"/>
    <w:rsid w:val="00C638C0"/>
    <w:rsid w:val="00C63D41"/>
    <w:rsid w:val="00C63DAC"/>
    <w:rsid w:val="00C64335"/>
    <w:rsid w:val="00C6461D"/>
    <w:rsid w:val="00C64691"/>
    <w:rsid w:val="00C65347"/>
    <w:rsid w:val="00C65436"/>
    <w:rsid w:val="00C662D6"/>
    <w:rsid w:val="00C66DF1"/>
    <w:rsid w:val="00C66E89"/>
    <w:rsid w:val="00C6712E"/>
    <w:rsid w:val="00C6719B"/>
    <w:rsid w:val="00C67B55"/>
    <w:rsid w:val="00C67DED"/>
    <w:rsid w:val="00C70018"/>
    <w:rsid w:val="00C70D6F"/>
    <w:rsid w:val="00C716F3"/>
    <w:rsid w:val="00C71F0A"/>
    <w:rsid w:val="00C738AC"/>
    <w:rsid w:val="00C73909"/>
    <w:rsid w:val="00C7392A"/>
    <w:rsid w:val="00C73AEB"/>
    <w:rsid w:val="00C73AFA"/>
    <w:rsid w:val="00C74643"/>
    <w:rsid w:val="00C74963"/>
    <w:rsid w:val="00C74C67"/>
    <w:rsid w:val="00C74F61"/>
    <w:rsid w:val="00C75FF2"/>
    <w:rsid w:val="00C76567"/>
    <w:rsid w:val="00C76E4B"/>
    <w:rsid w:val="00C801CA"/>
    <w:rsid w:val="00C8024C"/>
    <w:rsid w:val="00C80946"/>
    <w:rsid w:val="00C809A2"/>
    <w:rsid w:val="00C80BAE"/>
    <w:rsid w:val="00C80E18"/>
    <w:rsid w:val="00C811E9"/>
    <w:rsid w:val="00C81D3C"/>
    <w:rsid w:val="00C83221"/>
    <w:rsid w:val="00C83619"/>
    <w:rsid w:val="00C84B20"/>
    <w:rsid w:val="00C84E28"/>
    <w:rsid w:val="00C84EB9"/>
    <w:rsid w:val="00C852AA"/>
    <w:rsid w:val="00C858B6"/>
    <w:rsid w:val="00C859B5"/>
    <w:rsid w:val="00C85E69"/>
    <w:rsid w:val="00C86983"/>
    <w:rsid w:val="00C86D5F"/>
    <w:rsid w:val="00C87313"/>
    <w:rsid w:val="00C914D2"/>
    <w:rsid w:val="00C924DA"/>
    <w:rsid w:val="00C936C2"/>
    <w:rsid w:val="00C93E7F"/>
    <w:rsid w:val="00C93EA8"/>
    <w:rsid w:val="00C9522A"/>
    <w:rsid w:val="00C95871"/>
    <w:rsid w:val="00C9629B"/>
    <w:rsid w:val="00C962B1"/>
    <w:rsid w:val="00C96AB5"/>
    <w:rsid w:val="00C96B26"/>
    <w:rsid w:val="00C9744A"/>
    <w:rsid w:val="00CA0BF7"/>
    <w:rsid w:val="00CA0FE9"/>
    <w:rsid w:val="00CA12D1"/>
    <w:rsid w:val="00CA14D8"/>
    <w:rsid w:val="00CA1968"/>
    <w:rsid w:val="00CA2D46"/>
    <w:rsid w:val="00CA3504"/>
    <w:rsid w:val="00CA3779"/>
    <w:rsid w:val="00CA3DCB"/>
    <w:rsid w:val="00CA3FDD"/>
    <w:rsid w:val="00CA4712"/>
    <w:rsid w:val="00CA4A5D"/>
    <w:rsid w:val="00CA4B35"/>
    <w:rsid w:val="00CA4C6D"/>
    <w:rsid w:val="00CA4DFF"/>
    <w:rsid w:val="00CA5436"/>
    <w:rsid w:val="00CA754B"/>
    <w:rsid w:val="00CA7D8E"/>
    <w:rsid w:val="00CA7EAD"/>
    <w:rsid w:val="00CB0511"/>
    <w:rsid w:val="00CB0944"/>
    <w:rsid w:val="00CB0C55"/>
    <w:rsid w:val="00CB2690"/>
    <w:rsid w:val="00CB291F"/>
    <w:rsid w:val="00CB38F0"/>
    <w:rsid w:val="00CB3BEB"/>
    <w:rsid w:val="00CB4D2A"/>
    <w:rsid w:val="00CB5F0E"/>
    <w:rsid w:val="00CB691F"/>
    <w:rsid w:val="00CB6B30"/>
    <w:rsid w:val="00CB6C3D"/>
    <w:rsid w:val="00CB6CEC"/>
    <w:rsid w:val="00CB7DB8"/>
    <w:rsid w:val="00CC012E"/>
    <w:rsid w:val="00CC1129"/>
    <w:rsid w:val="00CC1568"/>
    <w:rsid w:val="00CC2264"/>
    <w:rsid w:val="00CC31F8"/>
    <w:rsid w:val="00CC33BB"/>
    <w:rsid w:val="00CC3492"/>
    <w:rsid w:val="00CC4667"/>
    <w:rsid w:val="00CC5718"/>
    <w:rsid w:val="00CC58F2"/>
    <w:rsid w:val="00CC5BB2"/>
    <w:rsid w:val="00CC605F"/>
    <w:rsid w:val="00CC6405"/>
    <w:rsid w:val="00CC76DA"/>
    <w:rsid w:val="00CC7C6C"/>
    <w:rsid w:val="00CC7D48"/>
    <w:rsid w:val="00CC7F4F"/>
    <w:rsid w:val="00CD05E5"/>
    <w:rsid w:val="00CD0958"/>
    <w:rsid w:val="00CD100A"/>
    <w:rsid w:val="00CD12DC"/>
    <w:rsid w:val="00CD204F"/>
    <w:rsid w:val="00CD2A77"/>
    <w:rsid w:val="00CD31BF"/>
    <w:rsid w:val="00CD3836"/>
    <w:rsid w:val="00CD493D"/>
    <w:rsid w:val="00CD49EB"/>
    <w:rsid w:val="00CD4CB4"/>
    <w:rsid w:val="00CD50F3"/>
    <w:rsid w:val="00CD605A"/>
    <w:rsid w:val="00CD60F8"/>
    <w:rsid w:val="00CD711A"/>
    <w:rsid w:val="00CD7ED1"/>
    <w:rsid w:val="00CE0135"/>
    <w:rsid w:val="00CE0498"/>
    <w:rsid w:val="00CE198F"/>
    <w:rsid w:val="00CE2E5C"/>
    <w:rsid w:val="00CE2E93"/>
    <w:rsid w:val="00CE31CB"/>
    <w:rsid w:val="00CE64CA"/>
    <w:rsid w:val="00CE68EA"/>
    <w:rsid w:val="00CE6C75"/>
    <w:rsid w:val="00CE73F4"/>
    <w:rsid w:val="00CE7439"/>
    <w:rsid w:val="00CE7730"/>
    <w:rsid w:val="00CE7F62"/>
    <w:rsid w:val="00CF04D4"/>
    <w:rsid w:val="00CF080F"/>
    <w:rsid w:val="00CF1122"/>
    <w:rsid w:val="00CF14F2"/>
    <w:rsid w:val="00CF16F8"/>
    <w:rsid w:val="00CF1810"/>
    <w:rsid w:val="00CF1980"/>
    <w:rsid w:val="00CF1FEA"/>
    <w:rsid w:val="00CF28FD"/>
    <w:rsid w:val="00CF35C1"/>
    <w:rsid w:val="00CF3635"/>
    <w:rsid w:val="00CF428E"/>
    <w:rsid w:val="00CF43EA"/>
    <w:rsid w:val="00CF5105"/>
    <w:rsid w:val="00CF5259"/>
    <w:rsid w:val="00CF5B37"/>
    <w:rsid w:val="00CF5C08"/>
    <w:rsid w:val="00CF5F74"/>
    <w:rsid w:val="00CF6049"/>
    <w:rsid w:val="00CF615E"/>
    <w:rsid w:val="00CF6463"/>
    <w:rsid w:val="00CF6523"/>
    <w:rsid w:val="00CF6912"/>
    <w:rsid w:val="00CF6B34"/>
    <w:rsid w:val="00CF7AD9"/>
    <w:rsid w:val="00D006BE"/>
    <w:rsid w:val="00D0089F"/>
    <w:rsid w:val="00D01565"/>
    <w:rsid w:val="00D0180C"/>
    <w:rsid w:val="00D01A28"/>
    <w:rsid w:val="00D01B32"/>
    <w:rsid w:val="00D0290E"/>
    <w:rsid w:val="00D037F4"/>
    <w:rsid w:val="00D04B80"/>
    <w:rsid w:val="00D04C85"/>
    <w:rsid w:val="00D053B0"/>
    <w:rsid w:val="00D05479"/>
    <w:rsid w:val="00D05595"/>
    <w:rsid w:val="00D0630B"/>
    <w:rsid w:val="00D06E41"/>
    <w:rsid w:val="00D0753C"/>
    <w:rsid w:val="00D07A94"/>
    <w:rsid w:val="00D07C61"/>
    <w:rsid w:val="00D07E28"/>
    <w:rsid w:val="00D10A75"/>
    <w:rsid w:val="00D116CA"/>
    <w:rsid w:val="00D11ED3"/>
    <w:rsid w:val="00D12B54"/>
    <w:rsid w:val="00D12E8D"/>
    <w:rsid w:val="00D13828"/>
    <w:rsid w:val="00D13E93"/>
    <w:rsid w:val="00D14E53"/>
    <w:rsid w:val="00D16452"/>
    <w:rsid w:val="00D165DE"/>
    <w:rsid w:val="00D1669D"/>
    <w:rsid w:val="00D174E1"/>
    <w:rsid w:val="00D2054B"/>
    <w:rsid w:val="00D20878"/>
    <w:rsid w:val="00D212B5"/>
    <w:rsid w:val="00D21A8F"/>
    <w:rsid w:val="00D21B92"/>
    <w:rsid w:val="00D21DD2"/>
    <w:rsid w:val="00D21FC1"/>
    <w:rsid w:val="00D225F6"/>
    <w:rsid w:val="00D22DAF"/>
    <w:rsid w:val="00D23814"/>
    <w:rsid w:val="00D23DEC"/>
    <w:rsid w:val="00D24279"/>
    <w:rsid w:val="00D24F4F"/>
    <w:rsid w:val="00D25A0F"/>
    <w:rsid w:val="00D25CDA"/>
    <w:rsid w:val="00D2615B"/>
    <w:rsid w:val="00D26901"/>
    <w:rsid w:val="00D2779D"/>
    <w:rsid w:val="00D302FB"/>
    <w:rsid w:val="00D3035A"/>
    <w:rsid w:val="00D30790"/>
    <w:rsid w:val="00D30A83"/>
    <w:rsid w:val="00D30EE1"/>
    <w:rsid w:val="00D317D8"/>
    <w:rsid w:val="00D32B5E"/>
    <w:rsid w:val="00D334AB"/>
    <w:rsid w:val="00D33916"/>
    <w:rsid w:val="00D34246"/>
    <w:rsid w:val="00D34424"/>
    <w:rsid w:val="00D35763"/>
    <w:rsid w:val="00D35B19"/>
    <w:rsid w:val="00D366E1"/>
    <w:rsid w:val="00D367A5"/>
    <w:rsid w:val="00D37CF3"/>
    <w:rsid w:val="00D37FE3"/>
    <w:rsid w:val="00D40320"/>
    <w:rsid w:val="00D40888"/>
    <w:rsid w:val="00D40F58"/>
    <w:rsid w:val="00D41275"/>
    <w:rsid w:val="00D4182F"/>
    <w:rsid w:val="00D42232"/>
    <w:rsid w:val="00D42BD2"/>
    <w:rsid w:val="00D4316A"/>
    <w:rsid w:val="00D4364D"/>
    <w:rsid w:val="00D4463E"/>
    <w:rsid w:val="00D45F10"/>
    <w:rsid w:val="00D463F5"/>
    <w:rsid w:val="00D4654B"/>
    <w:rsid w:val="00D46825"/>
    <w:rsid w:val="00D47048"/>
    <w:rsid w:val="00D47357"/>
    <w:rsid w:val="00D47471"/>
    <w:rsid w:val="00D505B2"/>
    <w:rsid w:val="00D510A2"/>
    <w:rsid w:val="00D5170A"/>
    <w:rsid w:val="00D51B6E"/>
    <w:rsid w:val="00D51D23"/>
    <w:rsid w:val="00D5245D"/>
    <w:rsid w:val="00D52787"/>
    <w:rsid w:val="00D529BF"/>
    <w:rsid w:val="00D52B02"/>
    <w:rsid w:val="00D53003"/>
    <w:rsid w:val="00D5409E"/>
    <w:rsid w:val="00D540DA"/>
    <w:rsid w:val="00D546FE"/>
    <w:rsid w:val="00D55823"/>
    <w:rsid w:val="00D560EB"/>
    <w:rsid w:val="00D56358"/>
    <w:rsid w:val="00D56868"/>
    <w:rsid w:val="00D56CC5"/>
    <w:rsid w:val="00D57570"/>
    <w:rsid w:val="00D575A9"/>
    <w:rsid w:val="00D5794B"/>
    <w:rsid w:val="00D57984"/>
    <w:rsid w:val="00D57E0B"/>
    <w:rsid w:val="00D60BBD"/>
    <w:rsid w:val="00D634AE"/>
    <w:rsid w:val="00D63B83"/>
    <w:rsid w:val="00D64AE9"/>
    <w:rsid w:val="00D64DE5"/>
    <w:rsid w:val="00D65145"/>
    <w:rsid w:val="00D6525C"/>
    <w:rsid w:val="00D6589D"/>
    <w:rsid w:val="00D65E5B"/>
    <w:rsid w:val="00D65EB4"/>
    <w:rsid w:val="00D6641A"/>
    <w:rsid w:val="00D66459"/>
    <w:rsid w:val="00D67851"/>
    <w:rsid w:val="00D704CE"/>
    <w:rsid w:val="00D70EBC"/>
    <w:rsid w:val="00D71718"/>
    <w:rsid w:val="00D71B70"/>
    <w:rsid w:val="00D72C5D"/>
    <w:rsid w:val="00D733C4"/>
    <w:rsid w:val="00D74527"/>
    <w:rsid w:val="00D749AF"/>
    <w:rsid w:val="00D75613"/>
    <w:rsid w:val="00D7585B"/>
    <w:rsid w:val="00D77228"/>
    <w:rsid w:val="00D77BF0"/>
    <w:rsid w:val="00D80327"/>
    <w:rsid w:val="00D8042D"/>
    <w:rsid w:val="00D80FE4"/>
    <w:rsid w:val="00D815E3"/>
    <w:rsid w:val="00D82569"/>
    <w:rsid w:val="00D829CD"/>
    <w:rsid w:val="00D839C1"/>
    <w:rsid w:val="00D8462F"/>
    <w:rsid w:val="00D8560C"/>
    <w:rsid w:val="00D85717"/>
    <w:rsid w:val="00D85885"/>
    <w:rsid w:val="00D85903"/>
    <w:rsid w:val="00D86665"/>
    <w:rsid w:val="00D86E0D"/>
    <w:rsid w:val="00D87662"/>
    <w:rsid w:val="00D87C02"/>
    <w:rsid w:val="00D90427"/>
    <w:rsid w:val="00D91475"/>
    <w:rsid w:val="00D9167F"/>
    <w:rsid w:val="00D923D4"/>
    <w:rsid w:val="00D923DA"/>
    <w:rsid w:val="00D928A6"/>
    <w:rsid w:val="00D92AC5"/>
    <w:rsid w:val="00D92C87"/>
    <w:rsid w:val="00D931BC"/>
    <w:rsid w:val="00D93A0F"/>
    <w:rsid w:val="00D94146"/>
    <w:rsid w:val="00D94587"/>
    <w:rsid w:val="00D946E2"/>
    <w:rsid w:val="00D946F1"/>
    <w:rsid w:val="00D950C2"/>
    <w:rsid w:val="00D960C3"/>
    <w:rsid w:val="00D96711"/>
    <w:rsid w:val="00D967A0"/>
    <w:rsid w:val="00D9680D"/>
    <w:rsid w:val="00D969F4"/>
    <w:rsid w:val="00D96FAF"/>
    <w:rsid w:val="00D97305"/>
    <w:rsid w:val="00D97A9D"/>
    <w:rsid w:val="00DA045D"/>
    <w:rsid w:val="00DA0646"/>
    <w:rsid w:val="00DA0D3B"/>
    <w:rsid w:val="00DA1190"/>
    <w:rsid w:val="00DA1C58"/>
    <w:rsid w:val="00DA25D2"/>
    <w:rsid w:val="00DA2CAE"/>
    <w:rsid w:val="00DA2F04"/>
    <w:rsid w:val="00DA34F8"/>
    <w:rsid w:val="00DA397C"/>
    <w:rsid w:val="00DA3BB1"/>
    <w:rsid w:val="00DA40EE"/>
    <w:rsid w:val="00DA42D2"/>
    <w:rsid w:val="00DA486C"/>
    <w:rsid w:val="00DA5E61"/>
    <w:rsid w:val="00DA6835"/>
    <w:rsid w:val="00DA6BE4"/>
    <w:rsid w:val="00DA760E"/>
    <w:rsid w:val="00DA77FD"/>
    <w:rsid w:val="00DB01DA"/>
    <w:rsid w:val="00DB062B"/>
    <w:rsid w:val="00DB0642"/>
    <w:rsid w:val="00DB1165"/>
    <w:rsid w:val="00DB1F38"/>
    <w:rsid w:val="00DB2996"/>
    <w:rsid w:val="00DB3749"/>
    <w:rsid w:val="00DB38E3"/>
    <w:rsid w:val="00DB4443"/>
    <w:rsid w:val="00DB5782"/>
    <w:rsid w:val="00DB5BE0"/>
    <w:rsid w:val="00DB5EB5"/>
    <w:rsid w:val="00DB6909"/>
    <w:rsid w:val="00DB6C1E"/>
    <w:rsid w:val="00DB777A"/>
    <w:rsid w:val="00DB7B18"/>
    <w:rsid w:val="00DC02C1"/>
    <w:rsid w:val="00DC0374"/>
    <w:rsid w:val="00DC03B9"/>
    <w:rsid w:val="00DC0E06"/>
    <w:rsid w:val="00DC1408"/>
    <w:rsid w:val="00DC2491"/>
    <w:rsid w:val="00DC26CB"/>
    <w:rsid w:val="00DC2CBE"/>
    <w:rsid w:val="00DC36BB"/>
    <w:rsid w:val="00DC3709"/>
    <w:rsid w:val="00DC41AD"/>
    <w:rsid w:val="00DC4443"/>
    <w:rsid w:val="00DC4F6B"/>
    <w:rsid w:val="00DC5D06"/>
    <w:rsid w:val="00DC669A"/>
    <w:rsid w:val="00DC7671"/>
    <w:rsid w:val="00DD12C9"/>
    <w:rsid w:val="00DD174C"/>
    <w:rsid w:val="00DD2131"/>
    <w:rsid w:val="00DD2180"/>
    <w:rsid w:val="00DD256C"/>
    <w:rsid w:val="00DD28D2"/>
    <w:rsid w:val="00DD2C61"/>
    <w:rsid w:val="00DD3C3C"/>
    <w:rsid w:val="00DD3C9F"/>
    <w:rsid w:val="00DD4289"/>
    <w:rsid w:val="00DD43B9"/>
    <w:rsid w:val="00DD456E"/>
    <w:rsid w:val="00DD538E"/>
    <w:rsid w:val="00DD61DA"/>
    <w:rsid w:val="00DD6E0F"/>
    <w:rsid w:val="00DE065F"/>
    <w:rsid w:val="00DE0910"/>
    <w:rsid w:val="00DE10E2"/>
    <w:rsid w:val="00DE2052"/>
    <w:rsid w:val="00DE2EB1"/>
    <w:rsid w:val="00DE344F"/>
    <w:rsid w:val="00DE4BA9"/>
    <w:rsid w:val="00DE4CF5"/>
    <w:rsid w:val="00DE5530"/>
    <w:rsid w:val="00DE57DF"/>
    <w:rsid w:val="00DE5BAD"/>
    <w:rsid w:val="00DE5CC0"/>
    <w:rsid w:val="00DE6B9D"/>
    <w:rsid w:val="00DE6D3D"/>
    <w:rsid w:val="00DF08AF"/>
    <w:rsid w:val="00DF0938"/>
    <w:rsid w:val="00DF0B28"/>
    <w:rsid w:val="00DF0E87"/>
    <w:rsid w:val="00DF1174"/>
    <w:rsid w:val="00DF18DA"/>
    <w:rsid w:val="00DF18DB"/>
    <w:rsid w:val="00DF1E62"/>
    <w:rsid w:val="00DF20A7"/>
    <w:rsid w:val="00DF292E"/>
    <w:rsid w:val="00DF2964"/>
    <w:rsid w:val="00DF29F5"/>
    <w:rsid w:val="00DF2DBB"/>
    <w:rsid w:val="00DF3281"/>
    <w:rsid w:val="00DF34BA"/>
    <w:rsid w:val="00DF3F7C"/>
    <w:rsid w:val="00DF42A0"/>
    <w:rsid w:val="00DF4493"/>
    <w:rsid w:val="00DF498E"/>
    <w:rsid w:val="00DF57DA"/>
    <w:rsid w:val="00DF6132"/>
    <w:rsid w:val="00DF6310"/>
    <w:rsid w:val="00DF635D"/>
    <w:rsid w:val="00DF6606"/>
    <w:rsid w:val="00DF661F"/>
    <w:rsid w:val="00DF67C3"/>
    <w:rsid w:val="00DF6DC9"/>
    <w:rsid w:val="00DF730B"/>
    <w:rsid w:val="00DF7A3B"/>
    <w:rsid w:val="00DF7D63"/>
    <w:rsid w:val="00E00931"/>
    <w:rsid w:val="00E00B9C"/>
    <w:rsid w:val="00E013CD"/>
    <w:rsid w:val="00E01679"/>
    <w:rsid w:val="00E016CF"/>
    <w:rsid w:val="00E0189E"/>
    <w:rsid w:val="00E01F2B"/>
    <w:rsid w:val="00E02E16"/>
    <w:rsid w:val="00E02F29"/>
    <w:rsid w:val="00E02FFE"/>
    <w:rsid w:val="00E034C7"/>
    <w:rsid w:val="00E036F3"/>
    <w:rsid w:val="00E0456F"/>
    <w:rsid w:val="00E04E71"/>
    <w:rsid w:val="00E05B40"/>
    <w:rsid w:val="00E061E2"/>
    <w:rsid w:val="00E068D6"/>
    <w:rsid w:val="00E06CC1"/>
    <w:rsid w:val="00E06EBB"/>
    <w:rsid w:val="00E075CC"/>
    <w:rsid w:val="00E0771E"/>
    <w:rsid w:val="00E07FA6"/>
    <w:rsid w:val="00E10021"/>
    <w:rsid w:val="00E103A3"/>
    <w:rsid w:val="00E10A1F"/>
    <w:rsid w:val="00E11AEA"/>
    <w:rsid w:val="00E11C7D"/>
    <w:rsid w:val="00E11D48"/>
    <w:rsid w:val="00E122AC"/>
    <w:rsid w:val="00E122AF"/>
    <w:rsid w:val="00E12E17"/>
    <w:rsid w:val="00E1321F"/>
    <w:rsid w:val="00E148C9"/>
    <w:rsid w:val="00E14D06"/>
    <w:rsid w:val="00E15AC3"/>
    <w:rsid w:val="00E16047"/>
    <w:rsid w:val="00E165D1"/>
    <w:rsid w:val="00E17DC4"/>
    <w:rsid w:val="00E17F66"/>
    <w:rsid w:val="00E200E0"/>
    <w:rsid w:val="00E203DC"/>
    <w:rsid w:val="00E20497"/>
    <w:rsid w:val="00E2238D"/>
    <w:rsid w:val="00E22858"/>
    <w:rsid w:val="00E22863"/>
    <w:rsid w:val="00E22AC0"/>
    <w:rsid w:val="00E237DE"/>
    <w:rsid w:val="00E245F3"/>
    <w:rsid w:val="00E24929"/>
    <w:rsid w:val="00E27AA4"/>
    <w:rsid w:val="00E302F3"/>
    <w:rsid w:val="00E305C0"/>
    <w:rsid w:val="00E30CEF"/>
    <w:rsid w:val="00E3100D"/>
    <w:rsid w:val="00E31165"/>
    <w:rsid w:val="00E31E3C"/>
    <w:rsid w:val="00E31E69"/>
    <w:rsid w:val="00E324C8"/>
    <w:rsid w:val="00E32C95"/>
    <w:rsid w:val="00E32DE4"/>
    <w:rsid w:val="00E3399A"/>
    <w:rsid w:val="00E33A21"/>
    <w:rsid w:val="00E3417A"/>
    <w:rsid w:val="00E34395"/>
    <w:rsid w:val="00E34A76"/>
    <w:rsid w:val="00E350BB"/>
    <w:rsid w:val="00E352B3"/>
    <w:rsid w:val="00E35E0D"/>
    <w:rsid w:val="00E35F24"/>
    <w:rsid w:val="00E367F1"/>
    <w:rsid w:val="00E3680D"/>
    <w:rsid w:val="00E36932"/>
    <w:rsid w:val="00E36B3A"/>
    <w:rsid w:val="00E37E58"/>
    <w:rsid w:val="00E400C5"/>
    <w:rsid w:val="00E40340"/>
    <w:rsid w:val="00E41043"/>
    <w:rsid w:val="00E41614"/>
    <w:rsid w:val="00E425A7"/>
    <w:rsid w:val="00E4552C"/>
    <w:rsid w:val="00E45894"/>
    <w:rsid w:val="00E45B0E"/>
    <w:rsid w:val="00E45D83"/>
    <w:rsid w:val="00E46061"/>
    <w:rsid w:val="00E46831"/>
    <w:rsid w:val="00E46E94"/>
    <w:rsid w:val="00E4712E"/>
    <w:rsid w:val="00E47141"/>
    <w:rsid w:val="00E4787F"/>
    <w:rsid w:val="00E47AEC"/>
    <w:rsid w:val="00E5038C"/>
    <w:rsid w:val="00E50C59"/>
    <w:rsid w:val="00E51391"/>
    <w:rsid w:val="00E51998"/>
    <w:rsid w:val="00E51E6D"/>
    <w:rsid w:val="00E54BD5"/>
    <w:rsid w:val="00E54D11"/>
    <w:rsid w:val="00E54FE4"/>
    <w:rsid w:val="00E552E8"/>
    <w:rsid w:val="00E556F8"/>
    <w:rsid w:val="00E55705"/>
    <w:rsid w:val="00E559FE"/>
    <w:rsid w:val="00E55E3A"/>
    <w:rsid w:val="00E561B4"/>
    <w:rsid w:val="00E56C6E"/>
    <w:rsid w:val="00E57409"/>
    <w:rsid w:val="00E6016C"/>
    <w:rsid w:val="00E61AF8"/>
    <w:rsid w:val="00E61F9D"/>
    <w:rsid w:val="00E620EC"/>
    <w:rsid w:val="00E6436B"/>
    <w:rsid w:val="00E64ED3"/>
    <w:rsid w:val="00E650C2"/>
    <w:rsid w:val="00E65FE9"/>
    <w:rsid w:val="00E6602D"/>
    <w:rsid w:val="00E663FC"/>
    <w:rsid w:val="00E66D2D"/>
    <w:rsid w:val="00E670C6"/>
    <w:rsid w:val="00E672BA"/>
    <w:rsid w:val="00E67B98"/>
    <w:rsid w:val="00E70AB4"/>
    <w:rsid w:val="00E70FE9"/>
    <w:rsid w:val="00E71014"/>
    <w:rsid w:val="00E72C01"/>
    <w:rsid w:val="00E73323"/>
    <w:rsid w:val="00E74517"/>
    <w:rsid w:val="00E7467A"/>
    <w:rsid w:val="00E746E4"/>
    <w:rsid w:val="00E74A1B"/>
    <w:rsid w:val="00E75D6C"/>
    <w:rsid w:val="00E76470"/>
    <w:rsid w:val="00E76795"/>
    <w:rsid w:val="00E76A53"/>
    <w:rsid w:val="00E77018"/>
    <w:rsid w:val="00E77211"/>
    <w:rsid w:val="00E7771F"/>
    <w:rsid w:val="00E77952"/>
    <w:rsid w:val="00E77DBC"/>
    <w:rsid w:val="00E77DD5"/>
    <w:rsid w:val="00E77E18"/>
    <w:rsid w:val="00E80210"/>
    <w:rsid w:val="00E802A1"/>
    <w:rsid w:val="00E80F2D"/>
    <w:rsid w:val="00E8128A"/>
    <w:rsid w:val="00E8298F"/>
    <w:rsid w:val="00E82A5A"/>
    <w:rsid w:val="00E830FE"/>
    <w:rsid w:val="00E83FA2"/>
    <w:rsid w:val="00E841BE"/>
    <w:rsid w:val="00E8484E"/>
    <w:rsid w:val="00E84A2D"/>
    <w:rsid w:val="00E84B90"/>
    <w:rsid w:val="00E85497"/>
    <w:rsid w:val="00E857E6"/>
    <w:rsid w:val="00E85CF5"/>
    <w:rsid w:val="00E8678E"/>
    <w:rsid w:val="00E86FAC"/>
    <w:rsid w:val="00E87287"/>
    <w:rsid w:val="00E87C3E"/>
    <w:rsid w:val="00E911DC"/>
    <w:rsid w:val="00E915C8"/>
    <w:rsid w:val="00E91726"/>
    <w:rsid w:val="00E917D7"/>
    <w:rsid w:val="00E91BE4"/>
    <w:rsid w:val="00E92179"/>
    <w:rsid w:val="00E92B45"/>
    <w:rsid w:val="00E92CB7"/>
    <w:rsid w:val="00E93474"/>
    <w:rsid w:val="00E93ECB"/>
    <w:rsid w:val="00E94348"/>
    <w:rsid w:val="00E94DDA"/>
    <w:rsid w:val="00E954BE"/>
    <w:rsid w:val="00E95E6B"/>
    <w:rsid w:val="00E962F5"/>
    <w:rsid w:val="00E963AB"/>
    <w:rsid w:val="00E9683E"/>
    <w:rsid w:val="00E97571"/>
    <w:rsid w:val="00EA0BD6"/>
    <w:rsid w:val="00EA1786"/>
    <w:rsid w:val="00EA193A"/>
    <w:rsid w:val="00EA1942"/>
    <w:rsid w:val="00EA1E05"/>
    <w:rsid w:val="00EA2191"/>
    <w:rsid w:val="00EA2450"/>
    <w:rsid w:val="00EA2D84"/>
    <w:rsid w:val="00EA36B1"/>
    <w:rsid w:val="00EA3FA8"/>
    <w:rsid w:val="00EA41B4"/>
    <w:rsid w:val="00EA541C"/>
    <w:rsid w:val="00EA54EE"/>
    <w:rsid w:val="00EA5709"/>
    <w:rsid w:val="00EA7298"/>
    <w:rsid w:val="00EA7486"/>
    <w:rsid w:val="00EA7E9F"/>
    <w:rsid w:val="00EB0556"/>
    <w:rsid w:val="00EB0CF1"/>
    <w:rsid w:val="00EB0D00"/>
    <w:rsid w:val="00EB1317"/>
    <w:rsid w:val="00EB1D11"/>
    <w:rsid w:val="00EB2060"/>
    <w:rsid w:val="00EB25D7"/>
    <w:rsid w:val="00EB2A82"/>
    <w:rsid w:val="00EB30E4"/>
    <w:rsid w:val="00EB319E"/>
    <w:rsid w:val="00EB35F8"/>
    <w:rsid w:val="00EB4149"/>
    <w:rsid w:val="00EB4C9A"/>
    <w:rsid w:val="00EB5471"/>
    <w:rsid w:val="00EB5D60"/>
    <w:rsid w:val="00EB5D8E"/>
    <w:rsid w:val="00EB68B7"/>
    <w:rsid w:val="00EB70D7"/>
    <w:rsid w:val="00EB7479"/>
    <w:rsid w:val="00EB7F8D"/>
    <w:rsid w:val="00EC111A"/>
    <w:rsid w:val="00EC170C"/>
    <w:rsid w:val="00EC171E"/>
    <w:rsid w:val="00EC17A8"/>
    <w:rsid w:val="00EC1BDD"/>
    <w:rsid w:val="00EC2E9A"/>
    <w:rsid w:val="00EC34CB"/>
    <w:rsid w:val="00EC357D"/>
    <w:rsid w:val="00EC3F90"/>
    <w:rsid w:val="00EC40EE"/>
    <w:rsid w:val="00EC46CA"/>
    <w:rsid w:val="00EC4749"/>
    <w:rsid w:val="00EC47BF"/>
    <w:rsid w:val="00EC49F3"/>
    <w:rsid w:val="00EC68A9"/>
    <w:rsid w:val="00EC76A2"/>
    <w:rsid w:val="00EC7A99"/>
    <w:rsid w:val="00EC7D36"/>
    <w:rsid w:val="00ED0237"/>
    <w:rsid w:val="00ED083F"/>
    <w:rsid w:val="00ED0A16"/>
    <w:rsid w:val="00ED0BD4"/>
    <w:rsid w:val="00ED11E0"/>
    <w:rsid w:val="00ED15DC"/>
    <w:rsid w:val="00ED19BC"/>
    <w:rsid w:val="00ED2522"/>
    <w:rsid w:val="00ED2BF3"/>
    <w:rsid w:val="00ED3157"/>
    <w:rsid w:val="00ED32E0"/>
    <w:rsid w:val="00ED3ED5"/>
    <w:rsid w:val="00ED4379"/>
    <w:rsid w:val="00ED4ABB"/>
    <w:rsid w:val="00ED5802"/>
    <w:rsid w:val="00ED58BE"/>
    <w:rsid w:val="00ED5FC2"/>
    <w:rsid w:val="00ED7802"/>
    <w:rsid w:val="00ED7B7A"/>
    <w:rsid w:val="00ED7EEB"/>
    <w:rsid w:val="00EE08B3"/>
    <w:rsid w:val="00EE1273"/>
    <w:rsid w:val="00EE1D89"/>
    <w:rsid w:val="00EE1ED0"/>
    <w:rsid w:val="00EE26E4"/>
    <w:rsid w:val="00EE280A"/>
    <w:rsid w:val="00EE409D"/>
    <w:rsid w:val="00EE4D0C"/>
    <w:rsid w:val="00EE4FDC"/>
    <w:rsid w:val="00EE5435"/>
    <w:rsid w:val="00EE54E6"/>
    <w:rsid w:val="00EE566C"/>
    <w:rsid w:val="00EE5B92"/>
    <w:rsid w:val="00EE60F0"/>
    <w:rsid w:val="00EE60FC"/>
    <w:rsid w:val="00EF02C0"/>
    <w:rsid w:val="00EF10B6"/>
    <w:rsid w:val="00EF10DC"/>
    <w:rsid w:val="00EF1B6B"/>
    <w:rsid w:val="00EF2644"/>
    <w:rsid w:val="00EF289C"/>
    <w:rsid w:val="00EF39DB"/>
    <w:rsid w:val="00EF4252"/>
    <w:rsid w:val="00EF452F"/>
    <w:rsid w:val="00EF56B5"/>
    <w:rsid w:val="00EF602C"/>
    <w:rsid w:val="00EF6146"/>
    <w:rsid w:val="00EF679C"/>
    <w:rsid w:val="00EF6D2B"/>
    <w:rsid w:val="00EF6DCA"/>
    <w:rsid w:val="00EF6ED1"/>
    <w:rsid w:val="00EF7AA9"/>
    <w:rsid w:val="00EF7C2D"/>
    <w:rsid w:val="00EF7C5F"/>
    <w:rsid w:val="00F01E2E"/>
    <w:rsid w:val="00F02C8A"/>
    <w:rsid w:val="00F02D59"/>
    <w:rsid w:val="00F03F6D"/>
    <w:rsid w:val="00F0416D"/>
    <w:rsid w:val="00F04A07"/>
    <w:rsid w:val="00F04AE8"/>
    <w:rsid w:val="00F05BC9"/>
    <w:rsid w:val="00F05E8C"/>
    <w:rsid w:val="00F062A7"/>
    <w:rsid w:val="00F071BA"/>
    <w:rsid w:val="00F072C6"/>
    <w:rsid w:val="00F10052"/>
    <w:rsid w:val="00F10A1E"/>
    <w:rsid w:val="00F1108D"/>
    <w:rsid w:val="00F11267"/>
    <w:rsid w:val="00F117B7"/>
    <w:rsid w:val="00F11F6B"/>
    <w:rsid w:val="00F12557"/>
    <w:rsid w:val="00F12925"/>
    <w:rsid w:val="00F12CB3"/>
    <w:rsid w:val="00F13A1E"/>
    <w:rsid w:val="00F13EE7"/>
    <w:rsid w:val="00F151B9"/>
    <w:rsid w:val="00F1593C"/>
    <w:rsid w:val="00F16268"/>
    <w:rsid w:val="00F164F8"/>
    <w:rsid w:val="00F1679A"/>
    <w:rsid w:val="00F173BD"/>
    <w:rsid w:val="00F174A0"/>
    <w:rsid w:val="00F17660"/>
    <w:rsid w:val="00F1783C"/>
    <w:rsid w:val="00F17E5E"/>
    <w:rsid w:val="00F20568"/>
    <w:rsid w:val="00F2100B"/>
    <w:rsid w:val="00F21360"/>
    <w:rsid w:val="00F21735"/>
    <w:rsid w:val="00F217D4"/>
    <w:rsid w:val="00F21A2A"/>
    <w:rsid w:val="00F223BC"/>
    <w:rsid w:val="00F22936"/>
    <w:rsid w:val="00F23159"/>
    <w:rsid w:val="00F23408"/>
    <w:rsid w:val="00F235A1"/>
    <w:rsid w:val="00F23BB6"/>
    <w:rsid w:val="00F241A3"/>
    <w:rsid w:val="00F246E8"/>
    <w:rsid w:val="00F25923"/>
    <w:rsid w:val="00F26598"/>
    <w:rsid w:val="00F27579"/>
    <w:rsid w:val="00F2774A"/>
    <w:rsid w:val="00F2791F"/>
    <w:rsid w:val="00F27BA0"/>
    <w:rsid w:val="00F3120C"/>
    <w:rsid w:val="00F32188"/>
    <w:rsid w:val="00F32B91"/>
    <w:rsid w:val="00F32FC5"/>
    <w:rsid w:val="00F33242"/>
    <w:rsid w:val="00F336B9"/>
    <w:rsid w:val="00F33948"/>
    <w:rsid w:val="00F339A1"/>
    <w:rsid w:val="00F33B9C"/>
    <w:rsid w:val="00F3404E"/>
    <w:rsid w:val="00F34714"/>
    <w:rsid w:val="00F34804"/>
    <w:rsid w:val="00F3514C"/>
    <w:rsid w:val="00F35491"/>
    <w:rsid w:val="00F35FA3"/>
    <w:rsid w:val="00F3667E"/>
    <w:rsid w:val="00F366B3"/>
    <w:rsid w:val="00F36A95"/>
    <w:rsid w:val="00F36C45"/>
    <w:rsid w:val="00F3708B"/>
    <w:rsid w:val="00F370F5"/>
    <w:rsid w:val="00F377B8"/>
    <w:rsid w:val="00F37A4F"/>
    <w:rsid w:val="00F37AA7"/>
    <w:rsid w:val="00F37C4F"/>
    <w:rsid w:val="00F411A2"/>
    <w:rsid w:val="00F4196D"/>
    <w:rsid w:val="00F41AD6"/>
    <w:rsid w:val="00F42586"/>
    <w:rsid w:val="00F4376B"/>
    <w:rsid w:val="00F43877"/>
    <w:rsid w:val="00F43BB1"/>
    <w:rsid w:val="00F44758"/>
    <w:rsid w:val="00F447FA"/>
    <w:rsid w:val="00F44AEB"/>
    <w:rsid w:val="00F44F2F"/>
    <w:rsid w:val="00F45263"/>
    <w:rsid w:val="00F4527E"/>
    <w:rsid w:val="00F4604C"/>
    <w:rsid w:val="00F46331"/>
    <w:rsid w:val="00F4633B"/>
    <w:rsid w:val="00F4652A"/>
    <w:rsid w:val="00F472F8"/>
    <w:rsid w:val="00F50E3C"/>
    <w:rsid w:val="00F51365"/>
    <w:rsid w:val="00F51507"/>
    <w:rsid w:val="00F54CF8"/>
    <w:rsid w:val="00F560A8"/>
    <w:rsid w:val="00F560EE"/>
    <w:rsid w:val="00F56724"/>
    <w:rsid w:val="00F56F86"/>
    <w:rsid w:val="00F575A5"/>
    <w:rsid w:val="00F57721"/>
    <w:rsid w:val="00F57CE2"/>
    <w:rsid w:val="00F57FF9"/>
    <w:rsid w:val="00F602BC"/>
    <w:rsid w:val="00F6058C"/>
    <w:rsid w:val="00F607A8"/>
    <w:rsid w:val="00F608EF"/>
    <w:rsid w:val="00F61EC4"/>
    <w:rsid w:val="00F61EEA"/>
    <w:rsid w:val="00F621EE"/>
    <w:rsid w:val="00F632F1"/>
    <w:rsid w:val="00F63AFD"/>
    <w:rsid w:val="00F645FC"/>
    <w:rsid w:val="00F647A9"/>
    <w:rsid w:val="00F651E5"/>
    <w:rsid w:val="00F65E6C"/>
    <w:rsid w:val="00F65F4D"/>
    <w:rsid w:val="00F66C03"/>
    <w:rsid w:val="00F6748D"/>
    <w:rsid w:val="00F674B8"/>
    <w:rsid w:val="00F67650"/>
    <w:rsid w:val="00F67ED5"/>
    <w:rsid w:val="00F708B1"/>
    <w:rsid w:val="00F70D74"/>
    <w:rsid w:val="00F70F41"/>
    <w:rsid w:val="00F7148F"/>
    <w:rsid w:val="00F7152B"/>
    <w:rsid w:val="00F71787"/>
    <w:rsid w:val="00F71A31"/>
    <w:rsid w:val="00F71C72"/>
    <w:rsid w:val="00F71FD7"/>
    <w:rsid w:val="00F727F8"/>
    <w:rsid w:val="00F7339D"/>
    <w:rsid w:val="00F7399A"/>
    <w:rsid w:val="00F74811"/>
    <w:rsid w:val="00F7499C"/>
    <w:rsid w:val="00F75239"/>
    <w:rsid w:val="00F76005"/>
    <w:rsid w:val="00F76307"/>
    <w:rsid w:val="00F76567"/>
    <w:rsid w:val="00F76A6A"/>
    <w:rsid w:val="00F76BF6"/>
    <w:rsid w:val="00F76F38"/>
    <w:rsid w:val="00F772FE"/>
    <w:rsid w:val="00F778BD"/>
    <w:rsid w:val="00F808AA"/>
    <w:rsid w:val="00F81836"/>
    <w:rsid w:val="00F818D8"/>
    <w:rsid w:val="00F822FE"/>
    <w:rsid w:val="00F83ACC"/>
    <w:rsid w:val="00F83BAC"/>
    <w:rsid w:val="00F83EB1"/>
    <w:rsid w:val="00F84AB4"/>
    <w:rsid w:val="00F86855"/>
    <w:rsid w:val="00F86A04"/>
    <w:rsid w:val="00F87A46"/>
    <w:rsid w:val="00F90494"/>
    <w:rsid w:val="00F90D82"/>
    <w:rsid w:val="00F90DF6"/>
    <w:rsid w:val="00F91521"/>
    <w:rsid w:val="00F91976"/>
    <w:rsid w:val="00F92524"/>
    <w:rsid w:val="00F92C4D"/>
    <w:rsid w:val="00F94010"/>
    <w:rsid w:val="00F94137"/>
    <w:rsid w:val="00F94384"/>
    <w:rsid w:val="00F94648"/>
    <w:rsid w:val="00F947B4"/>
    <w:rsid w:val="00F94FA0"/>
    <w:rsid w:val="00F956A4"/>
    <w:rsid w:val="00F966E4"/>
    <w:rsid w:val="00F969DA"/>
    <w:rsid w:val="00F96DE3"/>
    <w:rsid w:val="00F9761B"/>
    <w:rsid w:val="00F978AB"/>
    <w:rsid w:val="00FA0209"/>
    <w:rsid w:val="00FA0849"/>
    <w:rsid w:val="00FA0DD1"/>
    <w:rsid w:val="00FA16D6"/>
    <w:rsid w:val="00FA1877"/>
    <w:rsid w:val="00FA18E2"/>
    <w:rsid w:val="00FA2409"/>
    <w:rsid w:val="00FA259A"/>
    <w:rsid w:val="00FA2725"/>
    <w:rsid w:val="00FA2BA8"/>
    <w:rsid w:val="00FA36DF"/>
    <w:rsid w:val="00FA3931"/>
    <w:rsid w:val="00FA4BAD"/>
    <w:rsid w:val="00FA5012"/>
    <w:rsid w:val="00FA6135"/>
    <w:rsid w:val="00FA6D13"/>
    <w:rsid w:val="00FA6F8F"/>
    <w:rsid w:val="00FB03F1"/>
    <w:rsid w:val="00FB0808"/>
    <w:rsid w:val="00FB0DBD"/>
    <w:rsid w:val="00FB0DE4"/>
    <w:rsid w:val="00FB1B49"/>
    <w:rsid w:val="00FB20C6"/>
    <w:rsid w:val="00FB3A48"/>
    <w:rsid w:val="00FB46A9"/>
    <w:rsid w:val="00FB48B1"/>
    <w:rsid w:val="00FB5006"/>
    <w:rsid w:val="00FB5133"/>
    <w:rsid w:val="00FB5146"/>
    <w:rsid w:val="00FB54EE"/>
    <w:rsid w:val="00FB5950"/>
    <w:rsid w:val="00FB611E"/>
    <w:rsid w:val="00FB6885"/>
    <w:rsid w:val="00FB6981"/>
    <w:rsid w:val="00FB776B"/>
    <w:rsid w:val="00FB7AFE"/>
    <w:rsid w:val="00FB7DA0"/>
    <w:rsid w:val="00FC05FA"/>
    <w:rsid w:val="00FC0879"/>
    <w:rsid w:val="00FC16E0"/>
    <w:rsid w:val="00FC1DAE"/>
    <w:rsid w:val="00FC3320"/>
    <w:rsid w:val="00FC3E85"/>
    <w:rsid w:val="00FC48C4"/>
    <w:rsid w:val="00FC4B24"/>
    <w:rsid w:val="00FC509F"/>
    <w:rsid w:val="00FC5196"/>
    <w:rsid w:val="00FC57D5"/>
    <w:rsid w:val="00FC6141"/>
    <w:rsid w:val="00FC6480"/>
    <w:rsid w:val="00FC6D92"/>
    <w:rsid w:val="00FC7662"/>
    <w:rsid w:val="00FC779F"/>
    <w:rsid w:val="00FD030D"/>
    <w:rsid w:val="00FD3097"/>
    <w:rsid w:val="00FD3149"/>
    <w:rsid w:val="00FD36A6"/>
    <w:rsid w:val="00FD3774"/>
    <w:rsid w:val="00FD4EE1"/>
    <w:rsid w:val="00FD54EE"/>
    <w:rsid w:val="00FD6165"/>
    <w:rsid w:val="00FD6789"/>
    <w:rsid w:val="00FD6DA5"/>
    <w:rsid w:val="00FD6ED6"/>
    <w:rsid w:val="00FD7273"/>
    <w:rsid w:val="00FE007C"/>
    <w:rsid w:val="00FE0BD2"/>
    <w:rsid w:val="00FE0FA2"/>
    <w:rsid w:val="00FE15A6"/>
    <w:rsid w:val="00FE200E"/>
    <w:rsid w:val="00FE266B"/>
    <w:rsid w:val="00FE27B8"/>
    <w:rsid w:val="00FE3273"/>
    <w:rsid w:val="00FE3DBF"/>
    <w:rsid w:val="00FE4041"/>
    <w:rsid w:val="00FE48CB"/>
    <w:rsid w:val="00FE574E"/>
    <w:rsid w:val="00FE5935"/>
    <w:rsid w:val="00FE602D"/>
    <w:rsid w:val="00FE73DD"/>
    <w:rsid w:val="00FE7CDE"/>
    <w:rsid w:val="00FE7E43"/>
    <w:rsid w:val="00FF02A3"/>
    <w:rsid w:val="00FF0E2C"/>
    <w:rsid w:val="00FF0EE6"/>
    <w:rsid w:val="00FF1E64"/>
    <w:rsid w:val="00FF22B2"/>
    <w:rsid w:val="00FF29D7"/>
    <w:rsid w:val="00FF2B49"/>
    <w:rsid w:val="00FF329C"/>
    <w:rsid w:val="00FF3672"/>
    <w:rsid w:val="00FF3967"/>
    <w:rsid w:val="00FF3988"/>
    <w:rsid w:val="00FF3A24"/>
    <w:rsid w:val="00FF4FCC"/>
    <w:rsid w:val="00FF523A"/>
    <w:rsid w:val="00FF53D1"/>
    <w:rsid w:val="00FF5AC1"/>
    <w:rsid w:val="00FF60DD"/>
    <w:rsid w:val="00FF6ACC"/>
    <w:rsid w:val="00FF6DC1"/>
    <w:rsid w:val="00FF6FF0"/>
    <w:rsid w:val="00FF73DF"/>
    <w:rsid w:val="00FF7C1A"/>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87E520-BDCA-4B0D-B778-2EF7EEF8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5DE"/>
    <w:pPr>
      <w:spacing w:line="260" w:lineRule="exact"/>
    </w:pPr>
    <w:rPr>
      <w:rFonts w:ascii="Arial" w:hAnsi="Arial"/>
      <w:lang w:eastAsia="en-US"/>
    </w:rPr>
  </w:style>
  <w:style w:type="paragraph" w:styleId="Heading1">
    <w:name w:val="heading 1"/>
    <w:basedOn w:val="Normal"/>
    <w:next w:val="Normal"/>
    <w:rsid w:val="00B455DE"/>
    <w:pPr>
      <w:keepNext/>
      <w:numPr>
        <w:numId w:val="29"/>
      </w:numPr>
      <w:tabs>
        <w:tab w:val="left" w:pos="864"/>
      </w:tabs>
      <w:spacing w:after="240" w:line="240" w:lineRule="auto"/>
      <w:outlineLvl w:val="0"/>
    </w:pPr>
    <w:rPr>
      <w:rFonts w:ascii="Arial Bold" w:hAnsi="Arial Bold"/>
      <w:b/>
      <w:color w:val="000000"/>
      <w:sz w:val="32"/>
      <w:szCs w:val="34"/>
    </w:rPr>
  </w:style>
  <w:style w:type="paragraph" w:styleId="Heading2">
    <w:name w:val="heading 2"/>
    <w:basedOn w:val="Normal"/>
    <w:next w:val="Normal"/>
    <w:rsid w:val="00B455DE"/>
    <w:pPr>
      <w:keepNext/>
      <w:numPr>
        <w:ilvl w:val="1"/>
        <w:numId w:val="29"/>
      </w:numPr>
      <w:tabs>
        <w:tab w:val="left" w:pos="864"/>
      </w:tabs>
      <w:spacing w:before="120" w:after="120"/>
      <w:outlineLvl w:val="1"/>
    </w:pPr>
    <w:rPr>
      <w:rFonts w:ascii="Arial Bold" w:hAnsi="Arial Bold"/>
      <w:b/>
      <w:color w:val="000000"/>
      <w:sz w:val="22"/>
    </w:rPr>
  </w:style>
  <w:style w:type="paragraph" w:styleId="Heading3">
    <w:name w:val="heading 3"/>
    <w:basedOn w:val="Normal"/>
    <w:next w:val="Normal"/>
    <w:rsid w:val="00B455DE"/>
    <w:pPr>
      <w:keepNext/>
      <w:numPr>
        <w:ilvl w:val="2"/>
        <w:numId w:val="29"/>
      </w:numPr>
      <w:tabs>
        <w:tab w:val="left" w:pos="864"/>
      </w:tabs>
      <w:spacing w:before="120" w:after="120"/>
      <w:outlineLvl w:val="2"/>
    </w:pPr>
    <w:rPr>
      <w:sz w:val="22"/>
    </w:rPr>
  </w:style>
  <w:style w:type="paragraph" w:styleId="Heading4">
    <w:name w:val="heading 4"/>
    <w:basedOn w:val="Normal"/>
    <w:next w:val="Normal"/>
    <w:rsid w:val="00B455DE"/>
    <w:pPr>
      <w:keepNext/>
      <w:numPr>
        <w:ilvl w:val="3"/>
        <w:numId w:val="29"/>
      </w:numPr>
      <w:tabs>
        <w:tab w:val="left" w:pos="864"/>
      </w:tabs>
      <w:spacing w:before="120" w:after="120"/>
      <w:outlineLvl w:val="3"/>
    </w:pPr>
    <w:rPr>
      <w:i/>
    </w:rPr>
  </w:style>
  <w:style w:type="paragraph" w:styleId="Heading5">
    <w:name w:val="heading 5"/>
    <w:basedOn w:val="Normal"/>
    <w:next w:val="Normal"/>
    <w:rsid w:val="00B455DE"/>
    <w:pPr>
      <w:keepNext/>
      <w:spacing w:after="240"/>
      <w:outlineLvl w:val="4"/>
    </w:pPr>
    <w:rPr>
      <w:i/>
      <w:u w:val="single"/>
    </w:rPr>
  </w:style>
  <w:style w:type="paragraph" w:styleId="Heading6">
    <w:name w:val="heading 6"/>
    <w:basedOn w:val="Normal"/>
    <w:next w:val="Normal"/>
    <w:rsid w:val="00B455DE"/>
    <w:pPr>
      <w:keepNext/>
      <w:spacing w:after="240"/>
      <w:outlineLvl w:val="5"/>
    </w:pPr>
    <w:rPr>
      <w:u w:val="single"/>
    </w:rPr>
  </w:style>
  <w:style w:type="paragraph" w:styleId="Heading7">
    <w:name w:val="heading 7"/>
    <w:basedOn w:val="Normal"/>
    <w:next w:val="Normal"/>
    <w:rsid w:val="00B455DE"/>
    <w:pPr>
      <w:outlineLvl w:val="6"/>
    </w:pPr>
  </w:style>
  <w:style w:type="paragraph" w:styleId="Heading8">
    <w:name w:val="heading 8"/>
    <w:basedOn w:val="Normal"/>
    <w:next w:val="Normal"/>
    <w:rsid w:val="00B455DE"/>
    <w:pPr>
      <w:spacing w:before="120" w:line="200" w:lineRule="exact"/>
      <w:outlineLvl w:val="7"/>
    </w:pPr>
    <w:rPr>
      <w:rFonts w:cs="Arial"/>
      <w:color w:val="0055CC"/>
      <w:sz w:val="10"/>
      <w:szCs w:val="10"/>
    </w:rPr>
  </w:style>
  <w:style w:type="paragraph" w:styleId="Heading9">
    <w:name w:val="heading 9"/>
    <w:basedOn w:val="Normal"/>
    <w:next w:val="Normal"/>
    <w:rsid w:val="00B455DE"/>
    <w:pPr>
      <w:numPr>
        <w:ilvl w:val="8"/>
        <w:numId w:val="29"/>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rsid w:val="00EA193A"/>
    <w:pPr>
      <w:numPr>
        <w:numId w:val="16"/>
      </w:numPr>
      <w:tabs>
        <w:tab w:val="left" w:pos="1008"/>
      </w:tabs>
      <w:ind w:left="1008" w:right="432" w:hanging="504"/>
    </w:pPr>
  </w:style>
  <w:style w:type="paragraph" w:styleId="ListNumber3">
    <w:name w:val="List Number 3"/>
    <w:aliases w:val="Exec Summ 1"/>
    <w:basedOn w:val="Normal"/>
    <w:next w:val="Normal"/>
    <w:rsid w:val="00981AF9"/>
    <w:pPr>
      <w:numPr>
        <w:numId w:val="23"/>
      </w:numPr>
      <w:tabs>
        <w:tab w:val="left" w:pos="720"/>
      </w:tabs>
      <w:spacing w:before="120" w:after="120"/>
      <w:ind w:left="720" w:hanging="720"/>
    </w:pPr>
    <w:rPr>
      <w:rFonts w:ascii="Arial Bold" w:hAnsi="Arial Bold"/>
      <w:b/>
    </w:rPr>
  </w:style>
  <w:style w:type="paragraph" w:styleId="ListNumber4">
    <w:name w:val="List Number 4"/>
    <w:basedOn w:val="Normal"/>
    <w:rsid w:val="00B93EB1"/>
    <w:pPr>
      <w:ind w:left="2880" w:right="2160" w:hanging="720"/>
    </w:pPr>
  </w:style>
  <w:style w:type="paragraph" w:styleId="ListNumber">
    <w:name w:val="List Number"/>
    <w:basedOn w:val="Normal"/>
    <w:rsid w:val="00B455DE"/>
    <w:pPr>
      <w:numPr>
        <w:numId w:val="30"/>
      </w:numPr>
      <w:spacing w:after="40"/>
    </w:pPr>
  </w:style>
  <w:style w:type="paragraph" w:styleId="TOC2">
    <w:name w:val="toc 2"/>
    <w:basedOn w:val="Normal"/>
    <w:next w:val="Normal"/>
    <w:uiPriority w:val="39"/>
    <w:rsid w:val="00B40938"/>
    <w:pPr>
      <w:tabs>
        <w:tab w:val="left" w:pos="1440"/>
        <w:tab w:val="right" w:leader="dot" w:pos="10296"/>
      </w:tabs>
      <w:spacing w:before="20" w:after="20" w:line="240" w:lineRule="exact"/>
      <w:ind w:left="1440" w:right="576" w:hanging="720"/>
    </w:pPr>
  </w:style>
  <w:style w:type="paragraph" w:customStyle="1" w:styleId="AltLI">
    <w:name w:val="Alt + LI"/>
    <w:basedOn w:val="Normal"/>
    <w:rsid w:val="00D42BD2"/>
    <w:pPr>
      <w:numPr>
        <w:numId w:val="13"/>
      </w:numPr>
      <w:tabs>
        <w:tab w:val="left" w:pos="504"/>
      </w:tabs>
      <w:ind w:left="504" w:hanging="504"/>
    </w:pPr>
  </w:style>
  <w:style w:type="paragraph" w:customStyle="1" w:styleId="AltLJ">
    <w:name w:val="Alt + LJ"/>
    <w:basedOn w:val="Normal"/>
    <w:rsid w:val="00B455DE"/>
    <w:pPr>
      <w:numPr>
        <w:numId w:val="31"/>
      </w:numPr>
      <w:tabs>
        <w:tab w:val="left" w:pos="1008"/>
      </w:tabs>
      <w:ind w:right="504"/>
    </w:pPr>
  </w:style>
  <w:style w:type="paragraph" w:customStyle="1" w:styleId="AltM1">
    <w:name w:val="Alt + M1"/>
    <w:basedOn w:val="Normal"/>
    <w:next w:val="Normal"/>
    <w:rsid w:val="00CF5259"/>
    <w:pPr>
      <w:ind w:left="504" w:right="504"/>
    </w:pPr>
    <w:rPr>
      <w:i/>
    </w:rPr>
  </w:style>
  <w:style w:type="paragraph" w:styleId="TOC5">
    <w:name w:val="toc 5"/>
    <w:basedOn w:val="Normal"/>
    <w:next w:val="Normal"/>
    <w:autoRedefine/>
    <w:semiHidden/>
    <w:rsid w:val="00B93EB1"/>
    <w:pPr>
      <w:ind w:left="880"/>
    </w:pPr>
  </w:style>
  <w:style w:type="paragraph" w:styleId="ListBullet">
    <w:name w:val="List Bullet"/>
    <w:basedOn w:val="ListBullet2"/>
    <w:rsid w:val="00D42BD2"/>
    <w:pPr>
      <w:numPr>
        <w:numId w:val="12"/>
      </w:numPr>
      <w:tabs>
        <w:tab w:val="clear" w:pos="792"/>
        <w:tab w:val="left" w:pos="504"/>
      </w:tabs>
      <w:ind w:left="504" w:right="0" w:hanging="504"/>
    </w:pPr>
  </w:style>
  <w:style w:type="paragraph" w:styleId="ListBullet2">
    <w:name w:val="List Bullet 2"/>
    <w:basedOn w:val="Normal"/>
    <w:rsid w:val="00D42BD2"/>
    <w:pPr>
      <w:numPr>
        <w:numId w:val="11"/>
      </w:numPr>
      <w:tabs>
        <w:tab w:val="left" w:pos="792"/>
      </w:tabs>
      <w:ind w:left="792" w:right="504" w:hanging="288"/>
    </w:pPr>
  </w:style>
  <w:style w:type="paragraph" w:styleId="BodyText">
    <w:name w:val="Body Text"/>
    <w:basedOn w:val="Normal"/>
    <w:rsid w:val="00B93EB1"/>
  </w:style>
  <w:style w:type="paragraph" w:styleId="Caption">
    <w:name w:val="caption"/>
    <w:basedOn w:val="Normal"/>
    <w:next w:val="Normal"/>
    <w:rsid w:val="00B455DE"/>
    <w:pPr>
      <w:keepNext/>
      <w:tabs>
        <w:tab w:val="left" w:pos="936"/>
      </w:tabs>
      <w:spacing w:after="240"/>
      <w:ind w:left="936" w:hanging="936"/>
    </w:pPr>
    <w:rPr>
      <w:rFonts w:ascii="Arial Bold" w:hAnsi="Arial Bold"/>
      <w:b/>
    </w:rPr>
  </w:style>
  <w:style w:type="paragraph" w:styleId="ListBullet3">
    <w:name w:val="List Bullet 3"/>
    <w:basedOn w:val="Normal"/>
    <w:rsid w:val="00D42BD2"/>
    <w:pPr>
      <w:numPr>
        <w:numId w:val="1"/>
      </w:numPr>
      <w:tabs>
        <w:tab w:val="left" w:pos="1080"/>
      </w:tabs>
      <w:ind w:left="1080" w:right="720" w:hanging="288"/>
    </w:pPr>
  </w:style>
  <w:style w:type="paragraph" w:styleId="TOC1">
    <w:name w:val="toc 1"/>
    <w:basedOn w:val="Normal"/>
    <w:next w:val="Normal"/>
    <w:uiPriority w:val="39"/>
    <w:rsid w:val="00B40938"/>
    <w:pPr>
      <w:tabs>
        <w:tab w:val="left" w:pos="720"/>
        <w:tab w:val="right" w:leader="dot" w:pos="10296"/>
      </w:tabs>
      <w:spacing w:before="160" w:after="80" w:line="240" w:lineRule="exact"/>
      <w:ind w:left="720" w:right="576" w:hanging="720"/>
    </w:pPr>
    <w:rPr>
      <w:rFonts w:ascii="Arial Bold" w:hAnsi="Arial Bold"/>
      <w:b/>
      <w:sz w:val="22"/>
    </w:rPr>
  </w:style>
  <w:style w:type="paragraph" w:styleId="TableofFigures">
    <w:name w:val="table of figures"/>
    <w:basedOn w:val="Normal"/>
    <w:next w:val="Normal"/>
    <w:uiPriority w:val="99"/>
    <w:rsid w:val="00B40938"/>
    <w:pPr>
      <w:tabs>
        <w:tab w:val="left" w:pos="1080"/>
        <w:tab w:val="right" w:leader="dot" w:pos="10296"/>
      </w:tabs>
      <w:spacing w:after="40"/>
      <w:ind w:left="1080" w:right="720" w:hanging="1080"/>
    </w:pPr>
  </w:style>
  <w:style w:type="paragraph" w:styleId="Footer">
    <w:name w:val="footer"/>
    <w:basedOn w:val="Normal"/>
    <w:rsid w:val="00B93EB1"/>
    <w:pPr>
      <w:spacing w:line="240" w:lineRule="atLeast"/>
    </w:pPr>
  </w:style>
  <w:style w:type="paragraph" w:styleId="Header">
    <w:name w:val="header"/>
    <w:basedOn w:val="Normal"/>
    <w:rsid w:val="00B93EB1"/>
    <w:pPr>
      <w:spacing w:line="240" w:lineRule="atLeast"/>
    </w:pPr>
  </w:style>
  <w:style w:type="paragraph" w:styleId="BodyTextIndent">
    <w:name w:val="Body Text Indent"/>
    <w:basedOn w:val="Normal"/>
    <w:rsid w:val="00B93EB1"/>
    <w:pPr>
      <w:ind w:left="288"/>
    </w:pPr>
  </w:style>
  <w:style w:type="character" w:styleId="FootnoteReference">
    <w:name w:val="footnote reference"/>
    <w:semiHidden/>
    <w:rsid w:val="00B93EB1"/>
    <w:rPr>
      <w:vertAlign w:val="superscript"/>
    </w:rPr>
  </w:style>
  <w:style w:type="paragraph" w:styleId="TOC3">
    <w:name w:val="toc 3"/>
    <w:basedOn w:val="Normal"/>
    <w:next w:val="Normal"/>
    <w:uiPriority w:val="39"/>
    <w:rsid w:val="00B40938"/>
    <w:pPr>
      <w:tabs>
        <w:tab w:val="left" w:pos="2160"/>
        <w:tab w:val="right" w:leader="dot" w:pos="10296"/>
      </w:tabs>
      <w:spacing w:before="20" w:line="240" w:lineRule="exact"/>
      <w:ind w:left="2160" w:right="576" w:hanging="720"/>
    </w:pPr>
  </w:style>
  <w:style w:type="paragraph" w:styleId="TOC4">
    <w:name w:val="toc 4"/>
    <w:basedOn w:val="Normal"/>
    <w:next w:val="Normal"/>
    <w:uiPriority w:val="39"/>
    <w:rsid w:val="00B40938"/>
    <w:pPr>
      <w:tabs>
        <w:tab w:val="left" w:pos="3168"/>
        <w:tab w:val="right" w:leader="dot" w:pos="10296"/>
      </w:tabs>
      <w:spacing w:line="240" w:lineRule="exact"/>
      <w:ind w:left="3168" w:right="576" w:hanging="1008"/>
    </w:pPr>
  </w:style>
  <w:style w:type="paragraph" w:styleId="TOC6">
    <w:name w:val="toc 6"/>
    <w:basedOn w:val="Normal"/>
    <w:next w:val="Normal"/>
    <w:autoRedefine/>
    <w:semiHidden/>
    <w:rsid w:val="00B93EB1"/>
    <w:pPr>
      <w:ind w:left="1100"/>
    </w:pPr>
  </w:style>
  <w:style w:type="paragraph" w:styleId="FootnoteText">
    <w:name w:val="footnote text"/>
    <w:basedOn w:val="Normal"/>
    <w:semiHidden/>
    <w:rsid w:val="00B93EB1"/>
    <w:pPr>
      <w:spacing w:before="40" w:line="180" w:lineRule="exact"/>
      <w:ind w:left="288" w:hanging="288"/>
    </w:pPr>
    <w:rPr>
      <w:i/>
      <w:sz w:val="17"/>
    </w:rPr>
  </w:style>
  <w:style w:type="paragraph" w:styleId="ListContinue">
    <w:name w:val="List Continue"/>
    <w:basedOn w:val="Normal"/>
    <w:rsid w:val="00B93EB1"/>
    <w:pPr>
      <w:spacing w:after="120"/>
      <w:ind w:left="283"/>
    </w:pPr>
  </w:style>
  <w:style w:type="paragraph" w:styleId="ListBullet5">
    <w:name w:val="List Bullet 5"/>
    <w:basedOn w:val="Normal"/>
    <w:rsid w:val="00B93EB1"/>
    <w:pPr>
      <w:ind w:left="2520" w:right="1440" w:hanging="360"/>
    </w:pPr>
  </w:style>
  <w:style w:type="paragraph" w:styleId="Index1">
    <w:name w:val="index 1"/>
    <w:basedOn w:val="Normal"/>
    <w:next w:val="Normal"/>
    <w:semiHidden/>
    <w:rsid w:val="00B93EB1"/>
    <w:pPr>
      <w:tabs>
        <w:tab w:val="right" w:leader="dot" w:pos="9360"/>
      </w:tabs>
      <w:ind w:left="220" w:hanging="220"/>
    </w:pPr>
  </w:style>
  <w:style w:type="paragraph" w:styleId="Closing">
    <w:name w:val="Closing"/>
    <w:basedOn w:val="Normal"/>
    <w:rsid w:val="00B93EB1"/>
    <w:pPr>
      <w:ind w:left="4252"/>
    </w:pPr>
  </w:style>
  <w:style w:type="paragraph" w:customStyle="1" w:styleId="Reference">
    <w:name w:val="Reference"/>
    <w:basedOn w:val="Normal"/>
    <w:rsid w:val="00B93EB1"/>
    <w:pPr>
      <w:spacing w:after="240"/>
      <w:ind w:left="720" w:hanging="720"/>
    </w:pPr>
  </w:style>
  <w:style w:type="paragraph" w:styleId="TOC7">
    <w:name w:val="toc 7"/>
    <w:basedOn w:val="Normal"/>
    <w:next w:val="Normal"/>
    <w:autoRedefine/>
    <w:semiHidden/>
    <w:rsid w:val="00B93EB1"/>
    <w:pPr>
      <w:ind w:left="1320"/>
    </w:pPr>
  </w:style>
  <w:style w:type="paragraph" w:styleId="TOC8">
    <w:name w:val="toc 8"/>
    <w:basedOn w:val="Normal"/>
    <w:next w:val="Normal"/>
    <w:autoRedefine/>
    <w:semiHidden/>
    <w:rsid w:val="00B93EB1"/>
    <w:pPr>
      <w:ind w:left="1540"/>
    </w:pPr>
  </w:style>
  <w:style w:type="paragraph" w:styleId="TOC9">
    <w:name w:val="toc 9"/>
    <w:basedOn w:val="Normal"/>
    <w:next w:val="Normal"/>
    <w:autoRedefine/>
    <w:semiHidden/>
    <w:rsid w:val="00B93EB1"/>
    <w:pPr>
      <w:ind w:left="1760"/>
    </w:pPr>
  </w:style>
  <w:style w:type="paragraph" w:styleId="BodyText2">
    <w:name w:val="Body Text 2"/>
    <w:basedOn w:val="Normal"/>
    <w:rsid w:val="00B93EB1"/>
  </w:style>
  <w:style w:type="character" w:styleId="Hyperlink">
    <w:name w:val="Hyperlink"/>
    <w:rsid w:val="00B93EB1"/>
    <w:rPr>
      <w:color w:val="0000FF"/>
      <w:u w:val="single"/>
    </w:rPr>
  </w:style>
  <w:style w:type="character" w:styleId="CommentReference">
    <w:name w:val="annotation reference"/>
    <w:semiHidden/>
    <w:rsid w:val="00B93EB1"/>
    <w:rPr>
      <w:sz w:val="16"/>
      <w:szCs w:val="16"/>
    </w:rPr>
  </w:style>
  <w:style w:type="paragraph" w:styleId="CommentText">
    <w:name w:val="annotation text"/>
    <w:basedOn w:val="Normal"/>
    <w:link w:val="CommentTextChar"/>
    <w:semiHidden/>
    <w:rsid w:val="00B93EB1"/>
  </w:style>
  <w:style w:type="paragraph" w:styleId="ListBullet4">
    <w:name w:val="List Bullet 4"/>
    <w:basedOn w:val="Normal"/>
    <w:autoRedefine/>
    <w:rsid w:val="00C936C2"/>
    <w:pPr>
      <w:numPr>
        <w:numId w:val="2"/>
      </w:numPr>
      <w:spacing w:line="240" w:lineRule="atLeast"/>
    </w:pPr>
    <w:rPr>
      <w:sz w:val="26"/>
    </w:rPr>
  </w:style>
  <w:style w:type="paragraph" w:customStyle="1" w:styleId="CV-Title">
    <w:name w:val="CV - Title"/>
    <w:basedOn w:val="Normal"/>
    <w:autoRedefine/>
    <w:rsid w:val="0043301A"/>
    <w:pPr>
      <w:spacing w:line="200" w:lineRule="exact"/>
      <w:jc w:val="right"/>
    </w:pPr>
    <w:rPr>
      <w:color w:val="0076CC"/>
      <w:lang w:val="en-US"/>
    </w:rPr>
  </w:style>
  <w:style w:type="paragraph" w:customStyle="1" w:styleId="AppTP-Rpt-1MainHeading">
    <w:name w:val="App TP - Rpt - 1 Main Heading"/>
    <w:basedOn w:val="Normal"/>
    <w:rsid w:val="00F947B4"/>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43301A"/>
    <w:pPr>
      <w:spacing w:line="200" w:lineRule="exact"/>
      <w:jc w:val="right"/>
    </w:pPr>
    <w:rPr>
      <w:rFonts w:ascii="Arial Bold" w:hAnsi="Arial Bold"/>
      <w:b/>
      <w:bCs/>
      <w:color w:val="0076CC"/>
      <w:lang w:val="en-US"/>
    </w:rPr>
  </w:style>
  <w:style w:type="table" w:styleId="TableGrid">
    <w:name w:val="Table Grid"/>
    <w:basedOn w:val="TableNormal"/>
    <w:rsid w:val="004E1FF5"/>
    <w:pPr>
      <w:spacing w:line="220" w:lineRule="exac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F947B4"/>
    <w:pPr>
      <w:numPr>
        <w:numId w:val="21"/>
      </w:numPr>
      <w:tabs>
        <w:tab w:val="left" w:pos="360"/>
      </w:tabs>
      <w:spacing w:after="60" w:line="240" w:lineRule="atLeast"/>
      <w:ind w:left="360"/>
    </w:pPr>
    <w:rPr>
      <w:rFonts w:ascii="Arial Bold" w:hAnsi="Arial Bold"/>
      <w:b/>
      <w:bCs/>
      <w:color w:val="988F86"/>
      <w:sz w:val="24"/>
      <w:szCs w:val="26"/>
    </w:rPr>
  </w:style>
  <w:style w:type="paragraph" w:customStyle="1" w:styleId="TableNote">
    <w:name w:val="Table Note"/>
    <w:basedOn w:val="Normal"/>
    <w:rsid w:val="004E1FF5"/>
    <w:pPr>
      <w:spacing w:before="120" w:line="180" w:lineRule="exact"/>
      <w:ind w:left="576" w:hanging="576"/>
    </w:pPr>
    <w:rPr>
      <w:i/>
      <w:color w:val="000000"/>
      <w:sz w:val="15"/>
    </w:rPr>
  </w:style>
  <w:style w:type="paragraph" w:customStyle="1" w:styleId="AppTP-Rpt-2MainTitle">
    <w:name w:val="App TP - Rpt - 2 Main Title"/>
    <w:basedOn w:val="Normal"/>
    <w:rsid w:val="00F947B4"/>
    <w:pPr>
      <w:spacing w:after="360" w:line="240" w:lineRule="atLeast"/>
    </w:pPr>
    <w:rPr>
      <w:rFonts w:ascii="Arial Bold" w:hAnsi="Arial Bold"/>
      <w:b/>
      <w:bCs/>
      <w:color w:val="988F86"/>
      <w:sz w:val="32"/>
      <w:szCs w:val="36"/>
    </w:rPr>
  </w:style>
  <w:style w:type="paragraph" w:customStyle="1" w:styleId="TP-Client">
    <w:name w:val="TP - Client"/>
    <w:basedOn w:val="Normal"/>
    <w:rsid w:val="00F25923"/>
    <w:pPr>
      <w:spacing w:before="60" w:after="120" w:line="240" w:lineRule="auto"/>
    </w:pPr>
    <w:rPr>
      <w:bCs/>
      <w:sz w:val="24"/>
      <w:szCs w:val="22"/>
    </w:rPr>
  </w:style>
  <w:style w:type="paragraph" w:customStyle="1" w:styleId="AppTP-Rpt-4SubDividerPage">
    <w:name w:val="App TP - Rpt - 4 Sub Divider Page"/>
    <w:basedOn w:val="Normal"/>
    <w:rsid w:val="00F947B4"/>
    <w:pPr>
      <w:pageBreakBefore/>
      <w:spacing w:before="120" w:line="240" w:lineRule="auto"/>
    </w:pPr>
    <w:rPr>
      <w:rFonts w:ascii="Arial Bold" w:hAnsi="Arial Bold"/>
      <w:b/>
      <w:color w:val="988F86"/>
      <w:sz w:val="28"/>
      <w:szCs w:val="28"/>
    </w:rPr>
  </w:style>
  <w:style w:type="paragraph" w:customStyle="1" w:styleId="TP-MainTitle">
    <w:name w:val="TP - Main Title"/>
    <w:basedOn w:val="Normal"/>
    <w:rsid w:val="00F25923"/>
    <w:pPr>
      <w:spacing w:line="240" w:lineRule="auto"/>
    </w:pPr>
    <w:rPr>
      <w:rFonts w:ascii="Arial Bold" w:hAnsi="Arial Bold"/>
      <w:b/>
      <w:bCs/>
      <w:sz w:val="36"/>
      <w:szCs w:val="28"/>
    </w:rPr>
  </w:style>
  <w:style w:type="table" w:customStyle="1" w:styleId="AECOM-OptionB">
    <w:name w:val="AECOM - Option B"/>
    <w:basedOn w:val="TableNormal"/>
    <w:uiPriority w:val="99"/>
    <w:qFormat/>
    <w:rsid w:val="006E1081"/>
    <w:pPr>
      <w:spacing w:line="220" w:lineRule="exact"/>
    </w:pPr>
    <w:rPr>
      <w:rFonts w:ascii="Arial" w:hAnsi="Arial"/>
      <w:sz w:val="18"/>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18" w:space="0" w:color="000000"/>
          <w:left w:val="single" w:sz="4" w:space="0" w:color="000000"/>
          <w:bottom w:val="single" w:sz="18" w:space="0" w:color="000000"/>
          <w:right w:val="single" w:sz="4" w:space="0" w:color="000000"/>
          <w:insideH w:val="nil"/>
          <w:insideV w:val="single" w:sz="6"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cPr>
    </w:tblStylePr>
  </w:style>
  <w:style w:type="paragraph" w:customStyle="1" w:styleId="Heading">
    <w:name w:val="Heading"/>
    <w:basedOn w:val="Normal"/>
    <w:next w:val="Normal"/>
    <w:rsid w:val="00B455DE"/>
    <w:pPr>
      <w:spacing w:line="240" w:lineRule="atLeast"/>
    </w:pPr>
    <w:rPr>
      <w:rFonts w:ascii="Arial Bold" w:hAnsi="Arial Bold"/>
      <w:b/>
      <w:color w:val="000000"/>
      <w:sz w:val="30"/>
    </w:rPr>
  </w:style>
  <w:style w:type="paragraph" w:customStyle="1" w:styleId="HeadingTOC">
    <w:name w:val="Heading TOC"/>
    <w:basedOn w:val="Normal"/>
    <w:rsid w:val="00B455DE"/>
    <w:pPr>
      <w:keepNext/>
      <w:spacing w:after="180" w:line="240" w:lineRule="atLeast"/>
    </w:pPr>
    <w:rPr>
      <w:rFonts w:ascii="Arial Bold" w:hAnsi="Arial Bold"/>
      <w:b/>
      <w:color w:val="000000"/>
      <w:sz w:val="24"/>
    </w:rPr>
  </w:style>
  <w:style w:type="paragraph" w:customStyle="1" w:styleId="OfficeAddress-Ltr">
    <w:name w:val="Office Address - Ltr"/>
    <w:basedOn w:val="Normal"/>
    <w:rsid w:val="00B455DE"/>
    <w:pPr>
      <w:tabs>
        <w:tab w:val="left" w:pos="3084"/>
        <w:tab w:val="left" w:pos="4098"/>
      </w:tabs>
      <w:spacing w:line="200" w:lineRule="exact"/>
    </w:pPr>
    <w:rPr>
      <w:sz w:val="14"/>
      <w:szCs w:val="14"/>
    </w:rPr>
  </w:style>
  <w:style w:type="paragraph" w:customStyle="1" w:styleId="OfficeAddress-TitlePage">
    <w:name w:val="Office Address - Title Page"/>
    <w:basedOn w:val="OfficeAddress-Ltr"/>
    <w:rsid w:val="00B455DE"/>
    <w:pPr>
      <w:tabs>
        <w:tab w:val="clear" w:pos="3084"/>
        <w:tab w:val="clear" w:pos="4098"/>
        <w:tab w:val="left" w:pos="3600"/>
        <w:tab w:val="left" w:pos="4867"/>
      </w:tabs>
      <w:spacing w:line="260" w:lineRule="exact"/>
    </w:pPr>
    <w:rPr>
      <w:sz w:val="20"/>
    </w:rPr>
  </w:style>
  <w:style w:type="paragraph" w:styleId="BalloonText">
    <w:name w:val="Balloon Text"/>
    <w:basedOn w:val="Normal"/>
    <w:link w:val="BalloonTextChar"/>
    <w:rsid w:val="00EB2060"/>
    <w:pPr>
      <w:spacing w:line="240" w:lineRule="auto"/>
    </w:pPr>
    <w:rPr>
      <w:rFonts w:ascii="Tahoma" w:hAnsi="Tahoma" w:cs="Tahoma"/>
      <w:sz w:val="16"/>
      <w:szCs w:val="16"/>
    </w:rPr>
  </w:style>
  <w:style w:type="character" w:customStyle="1" w:styleId="BalloonTextChar">
    <w:name w:val="Balloon Text Char"/>
    <w:link w:val="BalloonText"/>
    <w:rsid w:val="00EB2060"/>
    <w:rPr>
      <w:rFonts w:ascii="Tahoma" w:hAnsi="Tahoma" w:cs="Tahoma"/>
      <w:sz w:val="16"/>
      <w:szCs w:val="16"/>
      <w:lang w:eastAsia="en-US"/>
    </w:rPr>
  </w:style>
  <w:style w:type="paragraph" w:customStyle="1" w:styleId="Resume01-ResumeName">
    <w:name w:val="Resume 01 - Resume Name"/>
    <w:basedOn w:val="Normal"/>
    <w:next w:val="Resume02-ResumeRole"/>
    <w:rsid w:val="00B455DE"/>
    <w:pPr>
      <w:spacing w:after="120" w:line="240" w:lineRule="auto"/>
    </w:pPr>
    <w:rPr>
      <w:b/>
      <w:sz w:val="48"/>
    </w:rPr>
  </w:style>
  <w:style w:type="paragraph" w:customStyle="1" w:styleId="Resume02-ResumeRole">
    <w:name w:val="Resume 02 - Resume Role"/>
    <w:basedOn w:val="Normal"/>
    <w:next w:val="Normal"/>
    <w:rsid w:val="00B455DE"/>
    <w:pPr>
      <w:spacing w:after="1200" w:line="240" w:lineRule="auto"/>
    </w:pPr>
    <w:rPr>
      <w:b/>
      <w:sz w:val="24"/>
    </w:rPr>
  </w:style>
  <w:style w:type="paragraph" w:customStyle="1" w:styleId="Resume03-TableHeadings">
    <w:name w:val="Resume 03 - Table Headings"/>
    <w:basedOn w:val="Normal"/>
    <w:rsid w:val="00B455DE"/>
    <w:pPr>
      <w:framePr w:hSpace="180" w:wrap="around" w:vAnchor="text" w:hAnchor="text" w:x="43" w:y="1"/>
      <w:spacing w:before="120" w:after="200" w:line="240" w:lineRule="auto"/>
      <w:suppressOverlap/>
      <w:jc w:val="both"/>
    </w:pPr>
    <w:rPr>
      <w:b/>
    </w:rPr>
  </w:style>
  <w:style w:type="paragraph" w:customStyle="1" w:styleId="Resume04-TableText">
    <w:name w:val="Resume 04 - Table Text"/>
    <w:basedOn w:val="Normal"/>
    <w:rsid w:val="00B455DE"/>
    <w:pPr>
      <w:framePr w:hSpace="180" w:wrap="around" w:vAnchor="text" w:hAnchor="text" w:x="43" w:y="1"/>
      <w:spacing w:after="120" w:line="240" w:lineRule="auto"/>
      <w:suppressOverlap/>
      <w:jc w:val="both"/>
    </w:pPr>
    <w:rPr>
      <w:sz w:val="18"/>
    </w:rPr>
  </w:style>
  <w:style w:type="paragraph" w:customStyle="1" w:styleId="Resume05-MainBodyText">
    <w:name w:val="Resume 05 - Main Body Text"/>
    <w:basedOn w:val="Normal"/>
    <w:rsid w:val="00B455DE"/>
    <w:pPr>
      <w:spacing w:before="120" w:after="120" w:line="240" w:lineRule="auto"/>
      <w:ind w:left="3600"/>
    </w:pPr>
  </w:style>
  <w:style w:type="paragraph" w:customStyle="1" w:styleId="Resume06-Heading1MainBody">
    <w:name w:val="Resume 06 - Heading 1 Main Body"/>
    <w:basedOn w:val="Normal"/>
    <w:rsid w:val="00B455DE"/>
    <w:pPr>
      <w:spacing w:before="240" w:after="240" w:line="240" w:lineRule="auto"/>
      <w:ind w:left="3600"/>
    </w:pPr>
    <w:rPr>
      <w:b/>
      <w:sz w:val="24"/>
    </w:rPr>
  </w:style>
  <w:style w:type="paragraph" w:customStyle="1" w:styleId="Resume07-Heading2Subheading">
    <w:name w:val="Resume 07 - Heading 2 Subheading"/>
    <w:basedOn w:val="Resume05-MainBodyText"/>
    <w:next w:val="Resume05-MainBodyText"/>
    <w:rsid w:val="00B455DE"/>
    <w:rPr>
      <w:rFonts w:ascii="Arial Bold" w:hAnsi="Arial Bold"/>
      <w:b/>
      <w:i/>
    </w:rPr>
  </w:style>
  <w:style w:type="table" w:customStyle="1" w:styleId="Henvey">
    <w:name w:val="Henvey"/>
    <w:basedOn w:val="TableNormal"/>
    <w:uiPriority w:val="99"/>
    <w:rsid w:val="002B6CBC"/>
    <w:pPr>
      <w:spacing w:line="220" w:lineRule="exact"/>
    </w:pPr>
    <w:rPr>
      <w:rFonts w:ascii="Arial" w:hAnsi="Arial"/>
      <w:sz w:val="18"/>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Normal"/>
    <w:uiPriority w:val="99"/>
    <w:rsid w:val="0098223A"/>
    <w:pPr>
      <w:spacing w:line="240" w:lineRule="exact"/>
    </w:pPr>
    <w:rPr>
      <w:rFonts w:ascii="Arial" w:hAnsi="Arial"/>
      <w:sz w:val="22"/>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Autospacing="0" w:afterLines="0" w:afterAutospacing="0" w:line="240" w:lineRule="exact"/>
        <w:jc w:val="center"/>
      </w:pPr>
      <w:rPr>
        <w:b/>
        <w:color w:val="FFFFFF"/>
      </w:rPr>
      <w:tblPr/>
      <w:tcPr>
        <w:tcBorders>
          <w:top w:val="nil"/>
          <w:left w:val="nil"/>
          <w:bottom w:val="nil"/>
          <w:right w:val="nil"/>
          <w:insideH w:val="nil"/>
          <w:insideV w:val="single" w:sz="6" w:space="0" w:color="FFFFFF"/>
          <w:tl2br w:val="nil"/>
          <w:tr2bl w:val="nil"/>
        </w:tcBorders>
        <w:shd w:val="clear" w:color="auto" w:fill="31859C"/>
        <w:vAlign w:val="center"/>
      </w:tcPr>
    </w:tblStylePr>
  </w:style>
  <w:style w:type="table" w:customStyle="1" w:styleId="AECOM-OptionA">
    <w:name w:val="AECOM - Option A"/>
    <w:basedOn w:val="TableNormal"/>
    <w:uiPriority w:val="99"/>
    <w:qFormat/>
    <w:rsid w:val="00C045CE"/>
    <w:pPr>
      <w:spacing w:line="200" w:lineRule="exact"/>
    </w:pPr>
    <w:rPr>
      <w:rFonts w:ascii="Arial" w:hAnsi="Arial"/>
      <w:sz w:val="18"/>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4" w:space="0" w:color="000000"/>
          <w:left w:val="single" w:sz="4" w:space="0" w:color="000000"/>
          <w:bottom w:val="single" w:sz="18" w:space="0" w:color="000000"/>
          <w:right w:val="single" w:sz="4" w:space="0" w:color="000000"/>
          <w:insideH w:val="nil"/>
          <w:insideV w:val="single" w:sz="4"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Normal"/>
    <w:uiPriority w:val="99"/>
    <w:rsid w:val="00D6641A"/>
    <w:rPr>
      <w:rFonts w:ascii="Arial" w:hAnsi="Arial"/>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Autospacing="0" w:afterLines="0" w:afterAutospacing="0" w:line="220" w:lineRule="exact"/>
        <w:contextualSpacing w:val="0"/>
        <w:jc w:val="center"/>
      </w:pPr>
      <w:rPr>
        <w:rFonts w:ascii="Arial Bold" w:hAnsi="Arial Bold"/>
        <w:b/>
        <w:i w:val="0"/>
        <w:sz w:val="18"/>
      </w:rPr>
      <w:tbl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64015D"/>
    <w:pPr>
      <w:spacing w:after="60" w:line="200" w:lineRule="exact"/>
    </w:pPr>
    <w:rPr>
      <w:b/>
      <w:bCs/>
      <w:sz w:val="16"/>
      <w:szCs w:val="14"/>
    </w:rPr>
  </w:style>
  <w:style w:type="paragraph" w:customStyle="1" w:styleId="Header-Reportb">
    <w:name w:val="Header - Reportb"/>
    <w:basedOn w:val="Header-Reporta"/>
    <w:next w:val="Normal"/>
    <w:rsid w:val="00B455DE"/>
    <w:pPr>
      <w:spacing w:after="0"/>
      <w:jc w:val="right"/>
    </w:pPr>
    <w:rPr>
      <w:b w:val="0"/>
      <w:i/>
    </w:rPr>
  </w:style>
  <w:style w:type="paragraph" w:customStyle="1" w:styleId="Header-Reportc">
    <w:name w:val="Header - Reportc"/>
    <w:basedOn w:val="Header-Reporta"/>
    <w:rsid w:val="00B455DE"/>
    <w:pPr>
      <w:spacing w:before="60" w:after="240" w:line="240" w:lineRule="auto"/>
    </w:pPr>
    <w:rPr>
      <w:sz w:val="36"/>
    </w:rPr>
  </w:style>
  <w:style w:type="paragraph" w:customStyle="1" w:styleId="Header-Reportd">
    <w:name w:val="Header - Reportd"/>
    <w:basedOn w:val="Header-Reporta"/>
    <w:rsid w:val="00B455DE"/>
    <w:pPr>
      <w:spacing w:after="0" w:line="240" w:lineRule="auto"/>
    </w:pPr>
    <w:rPr>
      <w:sz w:val="60"/>
    </w:rPr>
  </w:style>
  <w:style w:type="character" w:customStyle="1" w:styleId="TTC-TS-HEADER">
    <w:name w:val="TTC - TS - HEADER"/>
    <w:uiPriority w:val="1"/>
    <w:rsid w:val="00EF7AA9"/>
    <w:rPr>
      <w:b/>
      <w:caps/>
    </w:rPr>
  </w:style>
  <w:style w:type="paragraph" w:customStyle="1" w:styleId="EndofSection">
    <w:name w:val="End of Section"/>
    <w:basedOn w:val="Normal"/>
    <w:qFormat/>
    <w:rsid w:val="003043C1"/>
    <w:pPr>
      <w:spacing w:before="480" w:line="240" w:lineRule="auto"/>
      <w:ind w:left="720"/>
    </w:pPr>
    <w:rPr>
      <w:rFonts w:ascii="Arial Bold" w:hAnsi="Arial Bold"/>
      <w:b/>
      <w:caps/>
    </w:rPr>
  </w:style>
  <w:style w:type="paragraph" w:customStyle="1" w:styleId="Level1">
    <w:name w:val="Level 1"/>
    <w:link w:val="Level1Char"/>
    <w:qFormat/>
    <w:rsid w:val="00E06EBB"/>
    <w:pPr>
      <w:numPr>
        <w:numId w:val="40"/>
      </w:numPr>
      <w:spacing w:after="200"/>
    </w:pPr>
    <w:rPr>
      <w:rFonts w:ascii="Arial" w:hAnsi="Arial"/>
      <w:b/>
      <w:lang w:eastAsia="en-US"/>
    </w:rPr>
  </w:style>
  <w:style w:type="paragraph" w:customStyle="1" w:styleId="Level9">
    <w:name w:val="Level 9"/>
    <w:basedOn w:val="Level8"/>
    <w:link w:val="Level9Char"/>
    <w:qFormat/>
    <w:rsid w:val="000F6515"/>
    <w:pPr>
      <w:numPr>
        <w:ilvl w:val="8"/>
      </w:numPr>
      <w:tabs>
        <w:tab w:val="clear" w:pos="6480"/>
        <w:tab w:val="num" w:pos="5760"/>
      </w:tabs>
      <w:ind w:left="5760"/>
    </w:pPr>
  </w:style>
  <w:style w:type="paragraph" w:customStyle="1" w:styleId="Level8">
    <w:name w:val="Level 8"/>
    <w:basedOn w:val="Level7"/>
    <w:next w:val="Level9"/>
    <w:link w:val="Level8Char"/>
    <w:qFormat/>
    <w:rsid w:val="000F6515"/>
    <w:pPr>
      <w:numPr>
        <w:ilvl w:val="7"/>
      </w:numPr>
      <w:tabs>
        <w:tab w:val="clear" w:pos="5760"/>
        <w:tab w:val="num" w:pos="5040"/>
      </w:tabs>
      <w:ind w:left="5040"/>
    </w:pPr>
  </w:style>
  <w:style w:type="paragraph" w:customStyle="1" w:styleId="Level7">
    <w:name w:val="Level 7"/>
    <w:basedOn w:val="Level6"/>
    <w:next w:val="Level8"/>
    <w:link w:val="Level7Char"/>
    <w:qFormat/>
    <w:rsid w:val="000F6515"/>
    <w:pPr>
      <w:numPr>
        <w:ilvl w:val="6"/>
      </w:numPr>
      <w:tabs>
        <w:tab w:val="clear" w:pos="5040"/>
        <w:tab w:val="num" w:pos="4320"/>
      </w:tabs>
      <w:ind w:left="4320"/>
    </w:pPr>
  </w:style>
  <w:style w:type="paragraph" w:customStyle="1" w:styleId="Level6">
    <w:name w:val="Level 6"/>
    <w:basedOn w:val="Level5"/>
    <w:next w:val="Level7"/>
    <w:link w:val="Level6Char"/>
    <w:qFormat/>
    <w:rsid w:val="000F6515"/>
    <w:pPr>
      <w:numPr>
        <w:ilvl w:val="5"/>
      </w:numPr>
      <w:tabs>
        <w:tab w:val="clear" w:pos="4320"/>
        <w:tab w:val="num" w:pos="3600"/>
      </w:tabs>
      <w:ind w:left="3600"/>
    </w:pPr>
  </w:style>
  <w:style w:type="paragraph" w:customStyle="1" w:styleId="Level5">
    <w:name w:val="Level 5"/>
    <w:basedOn w:val="Level4"/>
    <w:next w:val="Level6"/>
    <w:link w:val="Level5Char"/>
    <w:qFormat/>
    <w:rsid w:val="000F6515"/>
    <w:pPr>
      <w:numPr>
        <w:ilvl w:val="4"/>
      </w:numPr>
      <w:tabs>
        <w:tab w:val="clear" w:pos="3600"/>
        <w:tab w:val="num" w:pos="2880"/>
      </w:tabs>
      <w:ind w:left="2880"/>
    </w:pPr>
  </w:style>
  <w:style w:type="paragraph" w:customStyle="1" w:styleId="Level4">
    <w:name w:val="Level 4"/>
    <w:basedOn w:val="Level3"/>
    <w:next w:val="Level5"/>
    <w:link w:val="Level4Char"/>
    <w:qFormat/>
    <w:rsid w:val="00E06EBB"/>
    <w:pPr>
      <w:numPr>
        <w:ilvl w:val="3"/>
      </w:numPr>
      <w:tabs>
        <w:tab w:val="clear" w:pos="2880"/>
        <w:tab w:val="num" w:pos="2160"/>
      </w:tabs>
      <w:spacing w:before="0" w:after="0"/>
      <w:ind w:left="2160"/>
    </w:pPr>
  </w:style>
  <w:style w:type="paragraph" w:customStyle="1" w:styleId="Level3">
    <w:name w:val="Level 3"/>
    <w:basedOn w:val="Level2"/>
    <w:next w:val="Level4"/>
    <w:link w:val="Level3Char"/>
    <w:qFormat/>
    <w:rsid w:val="00E06EBB"/>
    <w:pPr>
      <w:numPr>
        <w:ilvl w:val="2"/>
      </w:numPr>
      <w:tabs>
        <w:tab w:val="clear" w:pos="2160"/>
        <w:tab w:val="num" w:pos="1440"/>
      </w:tabs>
      <w:spacing w:after="200"/>
      <w:ind w:left="1440"/>
    </w:pPr>
    <w:rPr>
      <w:b w:val="0"/>
      <w:caps w:val="0"/>
    </w:rPr>
  </w:style>
  <w:style w:type="paragraph" w:customStyle="1" w:styleId="Level2">
    <w:name w:val="Level 2"/>
    <w:basedOn w:val="Level1"/>
    <w:next w:val="Level3"/>
    <w:link w:val="Level2Char"/>
    <w:qFormat/>
    <w:rsid w:val="00E06EBB"/>
    <w:pPr>
      <w:numPr>
        <w:ilvl w:val="1"/>
      </w:numPr>
      <w:tabs>
        <w:tab w:val="clear" w:pos="720"/>
        <w:tab w:val="num" w:pos="1440"/>
      </w:tabs>
      <w:spacing w:before="200" w:after="0"/>
      <w:ind w:left="1440" w:hanging="1440"/>
    </w:pPr>
    <w:rPr>
      <w:caps/>
    </w:rPr>
  </w:style>
  <w:style w:type="character" w:styleId="IntenseEmphasis">
    <w:name w:val="Intense Emphasis"/>
    <w:uiPriority w:val="21"/>
    <w:rsid w:val="00B455DE"/>
    <w:rPr>
      <w:b/>
      <w:bCs/>
      <w:i/>
      <w:iCs/>
      <w:color w:val="63C1DF"/>
    </w:rPr>
  </w:style>
  <w:style w:type="numbering" w:customStyle="1" w:styleId="Levels">
    <w:name w:val="Levels"/>
    <w:uiPriority w:val="99"/>
    <w:rsid w:val="006C4A81"/>
    <w:pPr>
      <w:numPr>
        <w:numId w:val="32"/>
      </w:numPr>
    </w:pPr>
  </w:style>
  <w:style w:type="paragraph" w:customStyle="1" w:styleId="NotUsed">
    <w:name w:val="Not Used"/>
    <w:qFormat/>
    <w:rsid w:val="003043C1"/>
    <w:pPr>
      <w:spacing w:after="120"/>
      <w:ind w:left="720"/>
    </w:pPr>
    <w:rPr>
      <w:rFonts w:ascii="Arial" w:hAnsi="Arial"/>
      <w:b/>
      <w:lang w:eastAsia="en-US"/>
    </w:rPr>
  </w:style>
  <w:style w:type="paragraph" w:customStyle="1" w:styleId="SpecNote">
    <w:name w:val="Spec Note"/>
    <w:basedOn w:val="Level9"/>
    <w:link w:val="SpecNoteChar"/>
    <w:qFormat/>
    <w:rsid w:val="00F978AB"/>
    <w:pPr>
      <w:widowControl w:val="0"/>
      <w:numPr>
        <w:ilvl w:val="0"/>
        <w:numId w:val="0"/>
      </w:numPr>
      <w:pBdr>
        <w:top w:val="double" w:sz="12" w:space="1" w:color="0000FF"/>
        <w:left w:val="double" w:sz="12" w:space="4" w:color="0000FF"/>
        <w:bottom w:val="double" w:sz="12" w:space="1" w:color="0000FF"/>
        <w:right w:val="double" w:sz="12" w:space="4" w:color="0000FF"/>
      </w:pBdr>
      <w:tabs>
        <w:tab w:val="left" w:pos="450"/>
      </w:tabs>
    </w:pPr>
    <w:rPr>
      <w:i/>
      <w:vanish/>
      <w:color w:val="0000FF"/>
      <w:lang w:val="en-US"/>
    </w:rPr>
  </w:style>
  <w:style w:type="character" w:customStyle="1" w:styleId="Level1Char">
    <w:name w:val="Level 1 Char"/>
    <w:link w:val="Level1"/>
    <w:rsid w:val="00E06EBB"/>
    <w:rPr>
      <w:rFonts w:ascii="Arial" w:hAnsi="Arial"/>
      <w:b/>
      <w:lang w:eastAsia="en-US"/>
    </w:rPr>
  </w:style>
  <w:style w:type="character" w:customStyle="1" w:styleId="Level2Char">
    <w:name w:val="Level 2 Char"/>
    <w:link w:val="Level2"/>
    <w:rsid w:val="00E06EBB"/>
    <w:rPr>
      <w:rFonts w:ascii="Arial" w:hAnsi="Arial"/>
      <w:b/>
      <w:caps/>
      <w:lang w:eastAsia="en-US"/>
    </w:rPr>
  </w:style>
  <w:style w:type="character" w:customStyle="1" w:styleId="Level3Char">
    <w:name w:val="Level 3 Char"/>
    <w:link w:val="Level3"/>
    <w:rsid w:val="00E06EBB"/>
    <w:rPr>
      <w:rFonts w:ascii="Arial" w:hAnsi="Arial"/>
      <w:lang w:eastAsia="en-US"/>
    </w:rPr>
  </w:style>
  <w:style w:type="character" w:customStyle="1" w:styleId="Level4Char">
    <w:name w:val="Level 4 Char"/>
    <w:basedOn w:val="Level3Char"/>
    <w:link w:val="Level4"/>
    <w:rsid w:val="00E06EBB"/>
    <w:rPr>
      <w:rFonts w:ascii="Arial" w:hAnsi="Arial"/>
      <w:lang w:eastAsia="en-US"/>
    </w:rPr>
  </w:style>
  <w:style w:type="character" w:customStyle="1" w:styleId="Level5Char">
    <w:name w:val="Level 5 Char"/>
    <w:basedOn w:val="Level4Char"/>
    <w:link w:val="Level5"/>
    <w:rsid w:val="00471222"/>
    <w:rPr>
      <w:rFonts w:ascii="Arial" w:hAnsi="Arial"/>
      <w:b w:val="0"/>
      <w:caps w:val="0"/>
      <w:lang w:eastAsia="en-US"/>
    </w:rPr>
  </w:style>
  <w:style w:type="character" w:customStyle="1" w:styleId="Level6Char">
    <w:name w:val="Level 6 Char"/>
    <w:basedOn w:val="Level5Char"/>
    <w:link w:val="Level6"/>
    <w:rsid w:val="00471222"/>
    <w:rPr>
      <w:rFonts w:ascii="Arial" w:hAnsi="Arial"/>
      <w:b w:val="0"/>
      <w:caps w:val="0"/>
      <w:lang w:eastAsia="en-US"/>
    </w:rPr>
  </w:style>
  <w:style w:type="character" w:customStyle="1" w:styleId="Level7Char">
    <w:name w:val="Level 7 Char"/>
    <w:basedOn w:val="Level6Char"/>
    <w:link w:val="Level7"/>
    <w:rsid w:val="00471222"/>
    <w:rPr>
      <w:rFonts w:ascii="Arial" w:hAnsi="Arial"/>
      <w:b w:val="0"/>
      <w:caps w:val="0"/>
      <w:lang w:eastAsia="en-US"/>
    </w:rPr>
  </w:style>
  <w:style w:type="character" w:customStyle="1" w:styleId="Level8Char">
    <w:name w:val="Level 8 Char"/>
    <w:basedOn w:val="Level7Char"/>
    <w:link w:val="Level8"/>
    <w:rsid w:val="00471222"/>
    <w:rPr>
      <w:rFonts w:ascii="Arial" w:hAnsi="Arial"/>
      <w:b w:val="0"/>
      <w:caps w:val="0"/>
      <w:lang w:eastAsia="en-US"/>
    </w:rPr>
  </w:style>
  <w:style w:type="character" w:customStyle="1" w:styleId="Level9Char">
    <w:name w:val="Level 9 Char"/>
    <w:basedOn w:val="Level8Char"/>
    <w:link w:val="Level9"/>
    <w:rsid w:val="00471222"/>
    <w:rPr>
      <w:rFonts w:ascii="Arial" w:hAnsi="Arial"/>
      <w:b w:val="0"/>
      <w:caps w:val="0"/>
      <w:lang w:eastAsia="en-US"/>
    </w:rPr>
  </w:style>
  <w:style w:type="character" w:customStyle="1" w:styleId="SpecNoteChar">
    <w:name w:val="Spec Note Char"/>
    <w:link w:val="SpecNote"/>
    <w:rsid w:val="00F978AB"/>
    <w:rPr>
      <w:rFonts w:ascii="Arial" w:hAnsi="Arial"/>
      <w:i/>
      <w:vanish/>
      <w:color w:val="0000FF"/>
      <w:lang w:val="en-US" w:eastAsia="en-US"/>
    </w:rPr>
  </w:style>
  <w:style w:type="paragraph" w:styleId="CommentSubject">
    <w:name w:val="annotation subject"/>
    <w:basedOn w:val="CommentText"/>
    <w:next w:val="CommentText"/>
    <w:link w:val="CommentSubjectChar"/>
    <w:semiHidden/>
    <w:unhideWhenUsed/>
    <w:rsid w:val="00AB294E"/>
    <w:pPr>
      <w:spacing w:line="240" w:lineRule="auto"/>
    </w:pPr>
    <w:rPr>
      <w:b/>
      <w:bCs/>
    </w:rPr>
  </w:style>
  <w:style w:type="character" w:customStyle="1" w:styleId="CommentTextChar">
    <w:name w:val="Comment Text Char"/>
    <w:basedOn w:val="DefaultParagraphFont"/>
    <w:link w:val="CommentText"/>
    <w:semiHidden/>
    <w:rsid w:val="00AB294E"/>
    <w:rPr>
      <w:rFonts w:ascii="Arial" w:hAnsi="Arial"/>
      <w:lang w:eastAsia="en-US"/>
    </w:rPr>
  </w:style>
  <w:style w:type="character" w:customStyle="1" w:styleId="CommentSubjectChar">
    <w:name w:val="Comment Subject Char"/>
    <w:basedOn w:val="CommentTextChar"/>
    <w:link w:val="CommentSubject"/>
    <w:semiHidden/>
    <w:rsid w:val="00AB294E"/>
    <w:rPr>
      <w:rFonts w:ascii="Arial" w:hAnsi="Arial"/>
      <w:b/>
      <w:bCs/>
      <w:lang w:eastAsia="en-US"/>
    </w:rPr>
  </w:style>
  <w:style w:type="character" w:styleId="Emphasis">
    <w:name w:val="Emphasis"/>
    <w:basedOn w:val="DefaultParagraphFont"/>
    <w:uiPriority w:val="20"/>
    <w:qFormat/>
    <w:rsid w:val="004B21D7"/>
    <w:rPr>
      <w:i/>
      <w:iCs/>
    </w:rPr>
  </w:style>
  <w:style w:type="paragraph" w:customStyle="1" w:styleId="OwensCorningHeader">
    <w:name w:val="Owens Corning Header"/>
    <w:basedOn w:val="Header"/>
    <w:rsid w:val="000967D1"/>
    <w:pPr>
      <w:tabs>
        <w:tab w:val="right" w:pos="9360"/>
      </w:tabs>
      <w:spacing w:line="240" w:lineRule="auto"/>
    </w:pPr>
    <w:rPr>
      <w:sz w:val="16"/>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guar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vatore.ciarlo@owenscorning.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wenscorning.com" TargetMode="External"/><Relationship Id="rId4" Type="http://schemas.openxmlformats.org/officeDocument/2006/relationships/settings" Target="settings.xml"/><Relationship Id="rId9" Type="http://schemas.openxmlformats.org/officeDocument/2006/relationships/hyperlink" Target="http://www.c2ccertified.org/get-certified/product-certification"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LIBRARY\Standard_Specs_and_Drawings\AECOM%20Master%20Specifications\0000%20REFERENCES%20and%20TEMPLATES\00%2000%2000%20Section%20Master.dotx" TargetMode="Externa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3B00F-3FA4-4C18-B7BA-42ED5868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00 00 Section Master</Template>
  <TotalTime>2</TotalTime>
  <Pages>11</Pages>
  <Words>4393</Words>
  <Characters>29789</Characters>
  <Application>Microsoft Office Word</Application>
  <DocSecurity>0</DocSecurity>
  <Lines>413</Lines>
  <Paragraphs>156</Paragraphs>
  <ScaleCrop>false</ScaleCrop>
  <HeadingPairs>
    <vt:vector size="2" baseType="variant">
      <vt:variant>
        <vt:lpstr>Title</vt:lpstr>
      </vt:variant>
      <vt:variant>
        <vt:i4>1</vt:i4>
      </vt:variant>
    </vt:vector>
  </HeadingPairs>
  <TitlesOfParts>
    <vt:vector size="1" baseType="lpstr">
      <vt:lpstr>AECOM Normal.dot</vt:lpstr>
    </vt:vector>
  </TitlesOfParts>
  <Company>AECOM</Company>
  <LinksUpToDate>false</LinksUpToDate>
  <CharactersWithSpaces>34026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AECOM Normal.dot</dc:title>
  <dc:creator>Follett, Helen</dc:creator>
  <cp:lastModifiedBy>Rahaman, Cara (Cara Rahaman Consulting)</cp:lastModifiedBy>
  <cp:revision>4</cp:revision>
  <cp:lastPrinted>2009-11-16T15:15:00Z</cp:lastPrinted>
  <dcterms:created xsi:type="dcterms:W3CDTF">2017-06-09T13:29:00Z</dcterms:created>
  <dcterms:modified xsi:type="dcterms:W3CDTF">2017-06-26T20:36:00Z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35829498-1adb-4dc8-9ad3-ea28535eb93a</vt:lpwstr>
  </property>
  <property fmtid="{D5CDD505-2E9C-101B-9397-08002B2CF9AE}" pid="3" name="TitusCorpClassification">
    <vt:lpwstr>Not Applicable</vt:lpwstr>
  </property>
</Properties>
</file>